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360" w:lineRule="auto"/>
        <w:jc w:val="center"/>
        <w:rPr>
          <w:rFonts w:ascii="楷体_GB2312" w:hAnsi="宋体" w:eastAsia="楷体_GB2312" w:cs="Times New Roman"/>
          <w:b/>
          <w:kern w:val="2"/>
          <w:sz w:val="44"/>
          <w:szCs w:val="44"/>
        </w:rPr>
      </w:pPr>
      <w:r>
        <w:rPr>
          <w:rFonts w:hint="eastAsia" w:ascii="楷体_GB2312" w:hAnsi="宋体" w:eastAsia="楷体_GB2312" w:cs="Times New Roman"/>
          <w:b/>
          <w:kern w:val="2"/>
          <w:sz w:val="44"/>
          <w:szCs w:val="44"/>
        </w:rPr>
        <w:t>苏州健雄职业技术学院</w:t>
      </w:r>
    </w:p>
    <w:p>
      <w:pPr>
        <w:widowControl w:val="0"/>
        <w:spacing w:after="0" w:line="360" w:lineRule="auto"/>
        <w:jc w:val="center"/>
        <w:rPr>
          <w:rFonts w:ascii="楷体_GB2312" w:hAnsi="宋体" w:eastAsia="楷体_GB2312" w:cs="Times New Roman"/>
          <w:b/>
          <w:kern w:val="2"/>
          <w:sz w:val="44"/>
          <w:szCs w:val="44"/>
        </w:rPr>
      </w:pPr>
      <w:r>
        <w:rPr>
          <w:rFonts w:hint="eastAsia" w:ascii="楷体_GB2312" w:hAnsi="宋体" w:eastAsia="楷体_GB2312" w:cs="Times New Roman"/>
          <w:b/>
          <w:kern w:val="2"/>
          <w:sz w:val="44"/>
          <w:szCs w:val="44"/>
        </w:rPr>
        <w:t>第十二届读书节活动方案</w:t>
      </w:r>
    </w:p>
    <w:p>
      <w:pPr>
        <w:shd w:val="clear" w:color="FFFFFF" w:fill="auto"/>
        <w:autoSpaceDN w:val="0"/>
        <w:spacing w:after="0" w:line="360" w:lineRule="auto"/>
        <w:jc w:val="center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ascii="宋体" w:hAnsi="宋体" w:eastAsia="宋体" w:cs="Times New Roman"/>
          <w:kern w:val="2"/>
          <w:sz w:val="24"/>
          <w:szCs w:val="24"/>
        </w:rPr>
        <w:t>201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9年4月1日</w:t>
      </w:r>
      <w:r>
        <w:rPr>
          <w:rFonts w:ascii="宋体" w:hAnsi="Calibri" w:eastAsia="宋体" w:cs="Times New Roman"/>
          <w:kern w:val="2"/>
          <w:sz w:val="24"/>
          <w:szCs w:val="24"/>
        </w:rPr>
        <w:t>-</w:t>
      </w:r>
      <w:r>
        <w:rPr>
          <w:rFonts w:ascii="宋体" w:hAnsi="宋体" w:eastAsia="宋体" w:cs="Times New Roman"/>
          <w:kern w:val="2"/>
          <w:sz w:val="24"/>
          <w:szCs w:val="24"/>
        </w:rPr>
        <w:t>4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月</w:t>
      </w:r>
      <w:r>
        <w:rPr>
          <w:rFonts w:ascii="宋体" w:hAnsi="宋体" w:eastAsia="宋体" w:cs="Times New Roman"/>
          <w:kern w:val="2"/>
          <w:sz w:val="24"/>
          <w:szCs w:val="24"/>
        </w:rPr>
        <w:t>30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日</w:t>
      </w:r>
    </w:p>
    <w:p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宋体" w:hAnsi="Calibri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活动主题:  </w:t>
      </w:r>
    </w:p>
    <w:p>
      <w:pPr>
        <w:widowControl w:val="0"/>
        <w:spacing w:after="0" w:line="360" w:lineRule="auto"/>
        <w:ind w:left="755" w:leftChars="343" w:firstLine="944" w:firstLineChars="392"/>
        <w:jc w:val="both"/>
        <w:rPr>
          <w:rFonts w:ascii="宋体" w:hAnsi="Calibri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书润校园  阅享人生</w:t>
      </w:r>
    </w:p>
    <w:p>
      <w:pPr>
        <w:shd w:val="clear" w:color="FFFFFF" w:fill="auto"/>
        <w:autoSpaceDN w:val="0"/>
        <w:spacing w:after="0" w:line="360" w:lineRule="auto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二、主办单位：</w:t>
      </w:r>
    </w:p>
    <w:p>
      <w:pPr>
        <w:widowControl w:val="0"/>
        <w:spacing w:after="0" w:line="360" w:lineRule="auto"/>
        <w:ind w:firstLine="1560" w:firstLineChars="65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图书馆、学生处、团委、马克思主义学院</w:t>
      </w:r>
      <w:r>
        <w:rPr>
          <w:rFonts w:hint="eastAsia" w:ascii="宋体" w:hAnsi="Calibri" w:eastAsia="宋体" w:cs="Times New Roman"/>
          <w:kern w:val="2"/>
          <w:sz w:val="24"/>
          <w:szCs w:val="24"/>
        </w:rPr>
        <w:t>、职业素质教育中心</w:t>
      </w:r>
    </w:p>
    <w:p>
      <w:pPr>
        <w:widowControl w:val="0"/>
        <w:spacing w:after="0" w:line="360" w:lineRule="auto"/>
        <w:ind w:firstLine="1566" w:firstLineChars="650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三、活动内容：</w:t>
      </w:r>
    </w:p>
    <w:p>
      <w:pPr>
        <w:widowControl w:val="0"/>
        <w:spacing w:after="0" w:line="360" w:lineRule="auto"/>
        <w:ind w:firstLine="354" w:firstLineChars="147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ascii="宋体" w:hAnsi="宋体" w:eastAsia="宋体" w:cs="Times New Roman"/>
          <w:b/>
          <w:kern w:val="2"/>
          <w:sz w:val="24"/>
          <w:szCs w:val="24"/>
        </w:rPr>
        <w:t>1.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开幕式暨“讲书人”活动</w:t>
      </w:r>
    </w:p>
    <w:p>
      <w:pPr>
        <w:widowControl w:val="0"/>
        <w:spacing w:after="0" w:line="360" w:lineRule="auto"/>
        <w:ind w:firstLine="600" w:firstLineChars="25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活动时间：4月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日</w:t>
      </w:r>
      <w:r>
        <w:rPr>
          <w:rFonts w:ascii="宋体" w:hAnsi="宋体" w:eastAsia="宋体" w:cs="Times New Roman"/>
          <w:kern w:val="2"/>
          <w:sz w:val="24"/>
          <w:szCs w:val="24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3：</w:t>
      </w:r>
      <w:r>
        <w:rPr>
          <w:rFonts w:hint="eastAsia" w:ascii="宋体" w:hAnsi="Calibri" w:eastAsia="宋体" w:cs="Times New Roman"/>
          <w:kern w:val="2"/>
          <w:sz w:val="24"/>
          <w:szCs w:val="24"/>
        </w:rPr>
        <w:t>3</w:t>
      </w:r>
      <w:r>
        <w:rPr>
          <w:rFonts w:ascii="宋体" w:hAnsi="Calibri" w:eastAsia="宋体" w:cs="Times New Roman"/>
          <w:kern w:val="2"/>
          <w:sz w:val="24"/>
          <w:szCs w:val="24"/>
        </w:rPr>
        <w:t>0</w:t>
      </w:r>
      <w:r>
        <w:rPr>
          <w:rFonts w:ascii="宋体" w:hAnsi="宋体" w:eastAsia="宋体" w:cs="Times New Roman"/>
          <w:kern w:val="2"/>
          <w:sz w:val="24"/>
          <w:szCs w:val="24"/>
        </w:rPr>
        <w:t>—1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5</w:t>
      </w:r>
      <w:r>
        <w:rPr>
          <w:rFonts w:ascii="宋体" w:hAnsi="宋体" w:eastAsia="宋体" w:cs="Times New Roman"/>
          <w:kern w:val="2"/>
          <w:sz w:val="24"/>
          <w:szCs w:val="24"/>
        </w:rPr>
        <w:t>:</w:t>
      </w:r>
      <w:r>
        <w:rPr>
          <w:rFonts w:hint="eastAsia" w:ascii="宋体" w:hAnsi="Calibri" w:eastAsia="宋体" w:cs="Times New Roman"/>
          <w:kern w:val="2"/>
          <w:sz w:val="24"/>
          <w:szCs w:val="24"/>
        </w:rPr>
        <w:t>3</w:t>
      </w:r>
      <w:r>
        <w:rPr>
          <w:rFonts w:ascii="宋体" w:hAnsi="Calibri" w:eastAsia="宋体" w:cs="Times New Roman"/>
          <w:kern w:val="2"/>
          <w:sz w:val="24"/>
          <w:szCs w:val="24"/>
        </w:rPr>
        <w:t>0</w:t>
      </w:r>
    </w:p>
    <w:p>
      <w:pPr>
        <w:spacing w:after="0" w:line="360" w:lineRule="auto"/>
        <w:ind w:firstLine="600" w:firstLineChars="250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活动地点：图书馆报告厅</w:t>
      </w:r>
    </w:p>
    <w:p>
      <w:pPr>
        <w:widowControl w:val="0"/>
        <w:spacing w:after="0" w:line="360" w:lineRule="auto"/>
        <w:ind w:firstLine="600" w:firstLineChars="25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参加人员：学生</w:t>
      </w:r>
      <w:r>
        <w:rPr>
          <w:rFonts w:ascii="宋体" w:hAnsi="宋体" w:eastAsia="宋体" w:cs="Times New Roman"/>
          <w:kern w:val="2"/>
          <w:sz w:val="24"/>
          <w:szCs w:val="24"/>
        </w:rPr>
        <w:t>400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人</w:t>
      </w:r>
    </w:p>
    <w:p>
      <w:pPr>
        <w:widowControl w:val="0"/>
        <w:spacing w:after="0" w:line="360" w:lineRule="auto"/>
        <w:ind w:firstLine="600" w:firstLineChars="25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Calibri" w:eastAsia="宋体" w:cs="Times New Roman"/>
          <w:kern w:val="2"/>
          <w:sz w:val="24"/>
          <w:szCs w:val="24"/>
        </w:rPr>
        <w:t>承办单位：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图书馆、学生处、团委、马克思主义学院</w:t>
      </w:r>
      <w:r>
        <w:rPr>
          <w:rFonts w:hint="eastAsia" w:ascii="宋体" w:hAnsi="Calibri" w:eastAsia="宋体" w:cs="Times New Roman"/>
          <w:kern w:val="2"/>
          <w:sz w:val="24"/>
          <w:szCs w:val="24"/>
        </w:rPr>
        <w:t>、职业素质教育中心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kern w:val="2"/>
          <w:sz w:val="24"/>
          <w:szCs w:val="24"/>
        </w:rPr>
      </w:pPr>
    </w:p>
    <w:p>
      <w:pPr>
        <w:widowControl w:val="0"/>
        <w:spacing w:after="0" w:line="360" w:lineRule="auto"/>
        <w:ind w:firstLine="472" w:firstLineChars="196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2．大学生辩论赛</w:t>
      </w:r>
    </w:p>
    <w:p>
      <w:pPr>
        <w:widowControl w:val="0"/>
        <w:spacing w:after="0" w:line="360" w:lineRule="auto"/>
        <w:ind w:firstLine="590" w:firstLineChars="245"/>
        <w:jc w:val="both"/>
        <w:rPr>
          <w:rFonts w:ascii="宋体" w:hAnsi="宋体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辩论主题： “青春心向党 建功新时代”社会主义核心价值观校园明辨会暨第十届大学生辩论赛</w:t>
      </w:r>
    </w:p>
    <w:p>
      <w:pPr>
        <w:widowControl w:val="0"/>
        <w:spacing w:after="0" w:line="360" w:lineRule="auto"/>
        <w:ind w:firstLine="352" w:firstLineChars="14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活动形式：以二级学院为单位，共8支代表队，每队有4名辩手；比赛分初赛、复赛和决赛，每场初赛淘汰一队，四场初赛产生复赛四强；复赛四强抽签分组，胜出两队进入决赛；决赛最终产生一支冠军队伍。</w:t>
      </w:r>
    </w:p>
    <w:p>
      <w:pPr>
        <w:widowControl w:val="0"/>
        <w:spacing w:after="0" w:line="360" w:lineRule="auto"/>
        <w:ind w:firstLine="352" w:firstLineChars="14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活动时间：3月28日——4月30日</w:t>
      </w:r>
    </w:p>
    <w:p>
      <w:pPr>
        <w:widowControl w:val="0"/>
        <w:spacing w:after="0" w:line="360" w:lineRule="auto"/>
        <w:ind w:firstLine="352" w:firstLineChars="14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活动地点：图书馆报告厅</w:t>
      </w:r>
    </w:p>
    <w:p>
      <w:pPr>
        <w:widowControl w:val="0"/>
        <w:spacing w:after="0" w:line="360" w:lineRule="auto"/>
        <w:ind w:firstLine="352" w:firstLineChars="14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参加人员：学生2000人次</w:t>
      </w:r>
    </w:p>
    <w:p>
      <w:pPr>
        <w:widowControl w:val="0"/>
        <w:spacing w:after="0" w:line="360" w:lineRule="auto"/>
        <w:ind w:firstLine="352" w:firstLineChars="147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承办单位：团委</w:t>
      </w:r>
    </w:p>
    <w:p>
      <w:pPr>
        <w:widowControl w:val="0"/>
        <w:spacing w:after="0" w:line="360" w:lineRule="auto"/>
        <w:ind w:firstLine="354" w:firstLineChars="147"/>
        <w:jc w:val="both"/>
        <w:rPr>
          <w:rFonts w:hint="eastAsia" w:ascii="宋体" w:hAnsi="宋体" w:eastAsia="宋体" w:cs="Times New Roman"/>
          <w:b/>
          <w:kern w:val="2"/>
          <w:sz w:val="24"/>
          <w:szCs w:val="24"/>
        </w:rPr>
      </w:pPr>
    </w:p>
    <w:p>
      <w:pPr>
        <w:widowControl w:val="0"/>
        <w:spacing w:after="0" w:line="360" w:lineRule="auto"/>
        <w:ind w:firstLine="354" w:firstLineChars="147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3</w:t>
      </w:r>
      <w:r>
        <w:rPr>
          <w:rFonts w:ascii="宋体" w:hAnsi="宋体" w:eastAsia="宋体" w:cs="Times New Roman"/>
          <w:b/>
          <w:kern w:val="2"/>
          <w:sz w:val="24"/>
          <w:szCs w:val="24"/>
        </w:rPr>
        <w:t xml:space="preserve">. 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“送书回家”借阅超期免罚活动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活动形式：读者关注图书馆新浪微博后可参与活动。活动期间，有借阅超期者归还图书一律免除超期罚款；本活动</w:t>
      </w:r>
      <w:r>
        <w:rPr>
          <w:rFonts w:hint="eastAsia" w:ascii="宋体" w:hAnsi="宋体" w:eastAsia="宋体" w:cs="宋体"/>
          <w:sz w:val="24"/>
          <w:szCs w:val="24"/>
        </w:rPr>
        <w:t>仅免除账户超期欠款（赔书欠款等不免除）。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活动时间：4月15日——4月26日</w:t>
      </w:r>
    </w:p>
    <w:p>
      <w:pPr>
        <w:widowControl w:val="0"/>
        <w:spacing w:after="0" w:line="360" w:lineRule="auto"/>
        <w:ind w:firstLine="472" w:firstLineChars="197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参加人数：全体学生</w:t>
      </w:r>
    </w:p>
    <w:p>
      <w:pPr>
        <w:widowControl w:val="0"/>
        <w:spacing w:after="0" w:line="360" w:lineRule="auto"/>
        <w:ind w:firstLine="472" w:firstLineChars="197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承办单位：图书馆</w:t>
      </w:r>
    </w:p>
    <w:p>
      <w:pPr>
        <w:widowControl w:val="0"/>
        <w:spacing w:after="0" w:line="360" w:lineRule="auto"/>
        <w:ind w:firstLine="354" w:firstLineChars="147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</w:p>
    <w:p>
      <w:pPr>
        <w:widowControl w:val="0"/>
        <w:spacing w:after="0" w:line="360" w:lineRule="auto"/>
        <w:ind w:firstLine="354" w:firstLineChars="147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4.“吟诵经典,传承文化”活动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活动形式：</w:t>
      </w:r>
      <w:r>
        <w:rPr>
          <w:rFonts w:hint="eastAsia" w:ascii="宋体" w:hAnsi="宋体" w:eastAsia="宋体" w:cs="宋体"/>
          <w:sz w:val="24"/>
          <w:szCs w:val="24"/>
        </w:rPr>
        <w:t>以二级学院为单位，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分团体赛和小组赛，团体赛由各学院学生组队，参加者不低于40人；小组赛：不超过4人（学生，含单人）。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hint="default" w:ascii="宋体" w:hAnsi="宋体" w:eastAsia="宋体" w:cs="Times New Roman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活动时间：</w:t>
      </w:r>
      <w:r>
        <w:rPr>
          <w:rFonts w:ascii="宋体" w:hAnsi="宋体" w:eastAsia="宋体" w:cs="Times New Roman"/>
          <w:kern w:val="2"/>
          <w:sz w:val="24"/>
          <w:szCs w:val="24"/>
        </w:rPr>
        <w:t>4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25日 18：30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活动地点：多功能厅</w:t>
      </w:r>
      <w:bookmarkStart w:id="0" w:name="_GoBack"/>
      <w:bookmarkEnd w:id="0"/>
    </w:p>
    <w:p>
      <w:pPr>
        <w:widowControl w:val="0"/>
        <w:spacing w:after="0" w:line="360" w:lineRule="auto"/>
        <w:ind w:firstLine="472" w:firstLineChars="197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参加人数：全体学生。</w:t>
      </w:r>
    </w:p>
    <w:p>
      <w:pPr>
        <w:widowControl w:val="0"/>
        <w:spacing w:after="0" w:line="360" w:lineRule="auto"/>
        <w:ind w:firstLine="472" w:firstLineChars="197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承办单位：马克思主义学院、团委、图书馆</w:t>
      </w:r>
    </w:p>
    <w:p>
      <w:pPr>
        <w:widowControl w:val="0"/>
        <w:spacing w:after="0" w:line="360" w:lineRule="auto"/>
        <w:ind w:firstLine="354" w:firstLineChars="147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</w:p>
    <w:p>
      <w:pPr>
        <w:widowControl w:val="0"/>
        <w:spacing w:after="0" w:line="360" w:lineRule="auto"/>
        <w:ind w:firstLine="354" w:firstLineChars="147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5.书山寻宝活动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Calibri" w:eastAsia="宋体" w:cs="Times New Roman"/>
          <w:kern w:val="2"/>
          <w:sz w:val="24"/>
          <w:szCs w:val="24"/>
        </w:rPr>
        <w:t>活动形式：比赛为个人赛形式。根据图书馆提供的书单，读者通过“超星移动图书馆”APP查询每本书的索书号及馆藏位置，到相应位置书库查找与此分类号对应的图书，从而完成“寻宝”任务。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Calibri" w:eastAsia="宋体" w:cs="Times New Roman"/>
          <w:kern w:val="2"/>
          <w:sz w:val="24"/>
          <w:szCs w:val="24"/>
        </w:rPr>
        <w:t>活动地点：图书馆二楼社科图书库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Calibri" w:eastAsia="宋体" w:cs="Times New Roman"/>
          <w:kern w:val="2"/>
          <w:sz w:val="24"/>
          <w:szCs w:val="24"/>
        </w:rPr>
        <w:t>活动时间： 4月23日13:30-15:30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Calibri" w:eastAsia="宋体" w:cs="Times New Roman"/>
          <w:kern w:val="2"/>
          <w:sz w:val="24"/>
          <w:szCs w:val="24"/>
        </w:rPr>
        <w:t>承办单位：图书馆</w:t>
      </w:r>
      <w:r>
        <w:rPr>
          <w:rFonts w:hint="eastAsia" w:ascii="宋体" w:hAnsi="Calibri" w:eastAsia="宋体" w:cs="Times New Roman"/>
          <w:kern w:val="2"/>
          <w:sz w:val="24"/>
          <w:szCs w:val="24"/>
          <w:lang w:eastAsia="zh-CN"/>
        </w:rPr>
        <w:t>、</w:t>
      </w:r>
      <w:r>
        <w:rPr>
          <w:rFonts w:hint="eastAsia" w:ascii="宋体" w:hAnsi="Calibri" w:eastAsia="宋体" w:cs="Times New Roman"/>
          <w:kern w:val="2"/>
          <w:sz w:val="24"/>
          <w:szCs w:val="24"/>
        </w:rPr>
        <w:t>学生处</w:t>
      </w:r>
    </w:p>
    <w:p>
      <w:pPr>
        <w:spacing w:after="0" w:line="240" w:lineRule="auto"/>
        <w:rPr>
          <w:rFonts w:ascii="宋体" w:hAnsi="Calibri" w:eastAsia="宋体" w:cs="宋体"/>
          <w:sz w:val="24"/>
          <w:szCs w:val="24"/>
        </w:rPr>
      </w:pPr>
    </w:p>
    <w:p>
      <w:pPr>
        <w:widowControl w:val="0"/>
        <w:spacing w:after="0" w:line="360" w:lineRule="auto"/>
        <w:ind w:firstLine="472" w:firstLineChars="196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6</w:t>
      </w:r>
      <w:r>
        <w:rPr>
          <w:rFonts w:ascii="宋体" w:hAnsi="Calibri" w:eastAsia="宋体" w:cs="Times New Roman"/>
          <w:b/>
          <w:bCs/>
          <w:kern w:val="2"/>
          <w:sz w:val="24"/>
          <w:szCs w:val="24"/>
        </w:rPr>
        <w:t>.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展览活动</w:t>
      </w:r>
    </w:p>
    <w:p>
      <w:pPr>
        <w:widowControl w:val="0"/>
        <w:spacing w:after="0" w:line="360" w:lineRule="auto"/>
        <w:ind w:firstLine="470" w:firstLineChars="196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活动主题：中外科技名著插图展</w:t>
      </w:r>
    </w:p>
    <w:p>
      <w:pPr>
        <w:spacing w:after="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活动地点：图书馆二楼大厅</w:t>
      </w:r>
    </w:p>
    <w:p>
      <w:pPr>
        <w:widowControl w:val="0"/>
        <w:spacing w:after="0" w:line="360" w:lineRule="auto"/>
        <w:ind w:firstLine="470" w:firstLineChars="196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活动时间：</w:t>
      </w:r>
      <w:r>
        <w:rPr>
          <w:rFonts w:ascii="宋体" w:hAnsi="宋体" w:eastAsia="宋体" w:cs="Times New Roman"/>
          <w:kern w:val="2"/>
          <w:sz w:val="24"/>
          <w:szCs w:val="24"/>
        </w:rPr>
        <w:t xml:space="preserve"> 4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月1</w:t>
      </w:r>
      <w:r>
        <w:rPr>
          <w:rFonts w:ascii="宋体" w:hAnsi="宋体" w:eastAsia="宋体" w:cs="Times New Roman"/>
          <w:kern w:val="2"/>
          <w:sz w:val="24"/>
          <w:szCs w:val="24"/>
        </w:rPr>
        <w:t>6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日</w:t>
      </w:r>
      <w:r>
        <w:rPr>
          <w:rFonts w:ascii="宋体" w:hAnsi="宋体" w:eastAsia="宋体" w:cs="Times New Roman"/>
          <w:kern w:val="2"/>
          <w:sz w:val="24"/>
          <w:szCs w:val="24"/>
        </w:rPr>
        <w:t>——4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月</w:t>
      </w:r>
      <w:r>
        <w:rPr>
          <w:rFonts w:ascii="宋体" w:hAnsi="宋体" w:eastAsia="宋体" w:cs="Times New Roman"/>
          <w:kern w:val="2"/>
          <w:sz w:val="24"/>
          <w:szCs w:val="24"/>
        </w:rPr>
        <w:t>3</w:t>
      </w:r>
      <w:r>
        <w:rPr>
          <w:rFonts w:ascii="宋体" w:hAnsi="Calibri" w:eastAsia="宋体" w:cs="Times New Roman"/>
          <w:kern w:val="2"/>
          <w:sz w:val="24"/>
          <w:szCs w:val="24"/>
        </w:rPr>
        <w:t>0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日</w:t>
      </w:r>
    </w:p>
    <w:p>
      <w:pPr>
        <w:widowControl w:val="0"/>
        <w:spacing w:after="0" w:line="360" w:lineRule="auto"/>
        <w:ind w:firstLine="470" w:firstLineChars="196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Calibri" w:eastAsia="宋体" w:cs="Times New Roman"/>
          <w:kern w:val="2"/>
          <w:sz w:val="24"/>
          <w:szCs w:val="24"/>
        </w:rPr>
        <w:t>承办单位：图书馆、太仓市图书馆</w:t>
      </w:r>
    </w:p>
    <w:p>
      <w:pPr>
        <w:widowControl w:val="0"/>
        <w:spacing w:after="0" w:line="360" w:lineRule="auto"/>
        <w:ind w:firstLine="482" w:firstLineChars="200"/>
        <w:jc w:val="both"/>
        <w:rPr>
          <w:rFonts w:ascii="宋体" w:hAnsi="宋体" w:eastAsia="宋体" w:cs="宋体"/>
          <w:b/>
          <w:sz w:val="24"/>
          <w:szCs w:val="24"/>
        </w:rPr>
      </w:pPr>
    </w:p>
    <w:p>
      <w:pPr>
        <w:widowControl w:val="0"/>
        <w:spacing w:after="0" w:line="360" w:lineRule="auto"/>
        <w:ind w:firstLine="354" w:firstLineChars="147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7.书法比赛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活动目的：通过爱国主义书法比赛激发同学们爱国热情和对硬笔书法的兴趣，使其重视自己的书写质量。</w:t>
      </w:r>
      <w:r>
        <w:rPr>
          <w:rFonts w:ascii="宋体" w:hAnsi="宋体" w:eastAsia="宋体" w:cs="Times New Roman"/>
          <w:kern w:val="2"/>
          <w:sz w:val="24"/>
          <w:szCs w:val="24"/>
        </w:rPr>
        <w:t xml:space="preserve"> 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ascii="宋体" w:hAnsi="宋体" w:eastAsia="宋体" w:cs="Times New Roman"/>
          <w:kern w:val="2"/>
          <w:sz w:val="24"/>
          <w:szCs w:val="24"/>
        </w:rPr>
        <w:t>活动形式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：以二级学院为单位组织初赛，初赛后各二级学院推荐选手参加学校现场决赛。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hint="default" w:ascii="宋体" w:hAnsi="宋体" w:eastAsia="宋体" w:cs="Times New Roman"/>
          <w:color w:val="0000FF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活动时间：4月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23日13：30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hint="default" w:ascii="宋体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活动地点：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C1-101</w:t>
      </w:r>
    </w:p>
    <w:p>
      <w:pPr>
        <w:widowControl w:val="0"/>
        <w:spacing w:after="0" w:line="360" w:lineRule="auto"/>
        <w:ind w:firstLine="472" w:firstLineChars="197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 xml:space="preserve">参加人数：全体学生。 </w:t>
      </w:r>
    </w:p>
    <w:p>
      <w:pPr>
        <w:widowControl w:val="0"/>
        <w:spacing w:after="0" w:line="360" w:lineRule="auto"/>
        <w:ind w:firstLine="472" w:firstLineChars="197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承办单位：马克思主义学院、</w:t>
      </w:r>
      <w:r>
        <w:rPr>
          <w:rFonts w:hint="eastAsia" w:ascii="宋体" w:hAnsi="宋体" w:eastAsia="宋体" w:cs="Times New Roman"/>
          <w:kern w:val="2"/>
          <w:sz w:val="24"/>
          <w:szCs w:val="24"/>
          <w:lang w:eastAsia="zh-CN"/>
        </w:rPr>
        <w:t>职业素质中心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、图书馆</w:t>
      </w:r>
    </w:p>
    <w:p>
      <w:pPr>
        <w:widowControl w:val="0"/>
        <w:spacing w:after="0" w:line="360" w:lineRule="auto"/>
        <w:ind w:firstLine="470" w:firstLineChars="196"/>
        <w:jc w:val="both"/>
        <w:rPr>
          <w:rFonts w:ascii="宋体" w:hAnsi="Calibri" w:eastAsia="宋体" w:cs="Times New Roman"/>
          <w:kern w:val="2"/>
          <w:sz w:val="24"/>
          <w:szCs w:val="24"/>
        </w:rPr>
      </w:pPr>
    </w:p>
    <w:p>
      <w:pPr>
        <w:widowControl w:val="0"/>
        <w:spacing w:after="0" w:line="360" w:lineRule="auto"/>
        <w:ind w:firstLine="482" w:firstLineChars="200"/>
        <w:jc w:val="both"/>
        <w:rPr>
          <w:rFonts w:ascii="宋体" w:hAnsi="Calibri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8</w:t>
      </w:r>
      <w:r>
        <w:rPr>
          <w:rFonts w:ascii="宋体" w:hAnsi="Calibri" w:eastAsia="宋体" w:cs="Times New Roman"/>
          <w:b/>
          <w:sz w:val="24"/>
          <w:szCs w:val="24"/>
        </w:rPr>
        <w:t>.</w:t>
      </w:r>
      <w:r>
        <w:rPr>
          <w:rFonts w:ascii="宋体" w:hAnsi="宋体" w:eastAsia="宋体" w:cs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“晒出手边书”线上图书推荐活动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活动形式：读者拍摄正在阅读的图书照片，并配以简短的推荐评论文字，@图书馆微博后参与活动。图书馆根据图文质量评选作品，并颁发奖品。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活动地点：图书借阅处一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活动时间：</w:t>
      </w: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月1日</w:t>
      </w:r>
      <w:r>
        <w:rPr>
          <w:rFonts w:ascii="宋体" w:hAnsi="宋体" w:eastAsia="宋体" w:cs="Times New Roman"/>
          <w:sz w:val="24"/>
          <w:szCs w:val="24"/>
        </w:rPr>
        <w:t>-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sz w:val="24"/>
          <w:szCs w:val="24"/>
        </w:rPr>
      </w:pPr>
      <w:r>
        <w:rPr>
          <w:rFonts w:hint="eastAsia" w:ascii="宋体" w:hAnsi="Calibri" w:eastAsia="宋体" w:cs="Times New Roman"/>
          <w:sz w:val="24"/>
          <w:szCs w:val="24"/>
        </w:rPr>
        <w:t>承办单位：图书馆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</w:p>
    <w:p>
      <w:pPr>
        <w:widowControl w:val="0"/>
        <w:spacing w:after="0" w:line="360" w:lineRule="auto"/>
        <w:ind w:firstLine="482" w:firstLineChars="200"/>
        <w:jc w:val="both"/>
        <w:rPr>
          <w:rFonts w:ascii="宋体" w:hAnsi="Calibri" w:eastAsia="宋体" w:cs="Times New Roman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9</w:t>
      </w:r>
      <w:r>
        <w:rPr>
          <w:rFonts w:ascii="宋体" w:hAnsi="Calibri" w:eastAsia="宋体" w:cs="Times New Roman"/>
          <w:b/>
          <w:bCs/>
          <w:kern w:val="2"/>
          <w:sz w:val="24"/>
          <w:szCs w:val="24"/>
        </w:rPr>
        <w:t>.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读者座谈会</w:t>
      </w:r>
    </w:p>
    <w:p>
      <w:pPr>
        <w:widowControl w:val="0"/>
        <w:spacing w:after="0" w:line="360" w:lineRule="auto"/>
        <w:ind w:firstLine="597" w:firstLineChars="24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活动时间：</w:t>
      </w: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月25日</w:t>
      </w:r>
      <w:r>
        <w:rPr>
          <w:rFonts w:ascii="宋体" w:hAnsi="宋体" w:eastAsia="宋体" w:cs="宋体"/>
          <w:sz w:val="24"/>
          <w:szCs w:val="24"/>
        </w:rPr>
        <w:t>13:30</w:t>
      </w:r>
    </w:p>
    <w:p>
      <w:pPr>
        <w:widowControl w:val="0"/>
        <w:spacing w:after="0" w:line="360" w:lineRule="auto"/>
        <w:ind w:firstLine="600" w:firstLineChars="25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活动地点：图书馆五楼中庭自习室</w:t>
      </w:r>
    </w:p>
    <w:p>
      <w:pPr>
        <w:widowControl w:val="0"/>
        <w:spacing w:after="0" w:line="360" w:lineRule="auto"/>
        <w:ind w:firstLine="600" w:firstLineChars="250"/>
        <w:jc w:val="both"/>
        <w:rPr>
          <w:rFonts w:hint="eastAsia" w:ascii="宋体" w:hAnsi="Calibri" w:eastAsia="宋体" w:cs="宋体"/>
          <w:sz w:val="24"/>
          <w:szCs w:val="24"/>
        </w:rPr>
      </w:pPr>
      <w:r>
        <w:rPr>
          <w:rFonts w:hint="eastAsia" w:ascii="宋体" w:hAnsi="Calibri" w:eastAsia="宋体" w:cs="宋体"/>
          <w:sz w:val="24"/>
          <w:szCs w:val="24"/>
        </w:rPr>
        <w:t>承办单位：图书馆</w:t>
      </w:r>
    </w:p>
    <w:p>
      <w:pPr>
        <w:widowControl w:val="0"/>
        <w:spacing w:after="0" w:line="360" w:lineRule="auto"/>
        <w:ind w:firstLine="600" w:firstLineChars="250"/>
        <w:jc w:val="both"/>
        <w:rPr>
          <w:rFonts w:hint="eastAsia" w:ascii="宋体" w:hAnsi="Calibri" w:eastAsia="宋体" w:cs="宋体"/>
          <w:sz w:val="24"/>
          <w:szCs w:val="24"/>
        </w:rPr>
      </w:pPr>
    </w:p>
    <w:p>
      <w:pPr>
        <w:widowControl w:val="0"/>
        <w:spacing w:after="0" w:line="360" w:lineRule="auto"/>
        <w:ind w:firstLine="482" w:firstLineChars="200"/>
        <w:jc w:val="both"/>
        <w:rPr>
          <w:rFonts w:ascii="宋体" w:hAnsi="Calibri" w:eastAsia="宋体" w:cs="Times New Roman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10</w:t>
      </w:r>
      <w:r>
        <w:rPr>
          <w:rFonts w:ascii="宋体" w:hAnsi="Calibri" w:eastAsia="宋体" w:cs="宋体"/>
          <w:b/>
          <w:sz w:val="24"/>
          <w:szCs w:val="24"/>
        </w:rPr>
        <w:t>.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名家讲座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讲座题目：最是书香能致远—阅读选择与幸福追求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主讲人： 徐雁  南京大学教授、博导、阅读推广专家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活动时间：6月5日13:30-15:00</w:t>
      </w:r>
    </w:p>
    <w:p>
      <w:pPr>
        <w:spacing w:after="0" w:line="360" w:lineRule="auto"/>
        <w:ind w:firstLine="480" w:firstLineChars="200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活动地点：二期报告厅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参加人员：学生</w:t>
      </w:r>
      <w:r>
        <w:rPr>
          <w:rFonts w:ascii="宋体" w:hAnsi="宋体" w:eastAsia="宋体" w:cs="Times New Roman"/>
          <w:kern w:val="2"/>
          <w:sz w:val="24"/>
          <w:szCs w:val="24"/>
        </w:rPr>
        <w:t>400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人</w:t>
      </w:r>
    </w:p>
    <w:p>
      <w:pPr>
        <w:widowControl w:val="0"/>
        <w:spacing w:after="0" w:line="360" w:lineRule="auto"/>
        <w:ind w:firstLine="480" w:firstLineChars="200"/>
        <w:jc w:val="both"/>
        <w:rPr>
          <w:rFonts w:ascii="宋体" w:hAnsi="Calibri" w:eastAsia="宋体" w:cs="Times New Roman"/>
          <w:kern w:val="2"/>
          <w:sz w:val="24"/>
          <w:szCs w:val="24"/>
        </w:rPr>
      </w:pPr>
      <w:r>
        <w:rPr>
          <w:rFonts w:hint="eastAsia" w:ascii="宋体" w:hAnsi="Calibri" w:eastAsia="宋体" w:cs="Times New Roman"/>
          <w:kern w:val="2"/>
          <w:sz w:val="24"/>
          <w:szCs w:val="24"/>
        </w:rPr>
        <w:t>承办单位：图书馆、太仓市图书馆、团委</w:t>
      </w:r>
    </w:p>
    <w:p>
      <w:pPr>
        <w:widowControl w:val="0"/>
        <w:spacing w:after="0" w:line="360" w:lineRule="auto"/>
        <w:ind w:firstLine="600" w:firstLineChars="250"/>
        <w:jc w:val="both"/>
        <w:rPr>
          <w:rFonts w:ascii="宋体" w:hAnsi="Calibri" w:eastAsia="宋体" w:cs="宋体"/>
          <w:sz w:val="24"/>
          <w:szCs w:val="24"/>
        </w:rPr>
      </w:pPr>
    </w:p>
    <w:p>
      <w:pPr>
        <w:widowControl w:val="0"/>
        <w:spacing w:after="0" w:line="360" w:lineRule="auto"/>
        <w:ind w:firstLine="600" w:firstLineChars="250"/>
        <w:jc w:val="both"/>
        <w:rPr>
          <w:rFonts w:hint="eastAsia" w:ascii="宋体" w:hAnsi="Calibri" w:eastAsia="宋体" w:cs="宋体"/>
          <w:sz w:val="24"/>
          <w:szCs w:val="24"/>
        </w:rPr>
      </w:pPr>
    </w:p>
    <w:p>
      <w:pPr>
        <w:widowControl w:val="0"/>
        <w:spacing w:after="0" w:line="360" w:lineRule="auto"/>
        <w:ind w:firstLine="600" w:firstLineChars="250"/>
        <w:jc w:val="both"/>
        <w:rPr>
          <w:rFonts w:ascii="宋体" w:hAnsi="Calibri" w:eastAsia="宋体" w:cs="宋体"/>
          <w:sz w:val="24"/>
          <w:szCs w:val="24"/>
        </w:rPr>
      </w:pPr>
    </w:p>
    <w:p>
      <w:pPr>
        <w:widowControl w:val="0"/>
        <w:spacing w:after="0" w:line="360" w:lineRule="auto"/>
        <w:ind w:firstLine="600" w:firstLineChars="250"/>
        <w:jc w:val="both"/>
        <w:rPr>
          <w:rFonts w:ascii="宋体" w:hAnsi="Calibri" w:eastAsia="宋体" w:cs="宋体"/>
          <w:sz w:val="24"/>
          <w:szCs w:val="24"/>
        </w:rPr>
      </w:pPr>
    </w:p>
    <w:p>
      <w:pPr>
        <w:widowControl w:val="0"/>
        <w:spacing w:after="0" w:line="360" w:lineRule="exact"/>
        <w:ind w:firstLine="420" w:firstLineChars="200"/>
        <w:jc w:val="both"/>
        <w:rPr>
          <w:rFonts w:ascii="宋体" w:hAnsi="Calibri" w:eastAsia="宋体" w:cs="Times New Roman"/>
          <w:kern w:val="2"/>
          <w:sz w:val="21"/>
          <w:szCs w:val="21"/>
        </w:rPr>
      </w:pPr>
    </w:p>
    <w:p>
      <w:pPr>
        <w:widowControl w:val="0"/>
        <w:spacing w:after="0" w:line="360" w:lineRule="auto"/>
        <w:jc w:val="both"/>
        <w:rPr>
          <w:rFonts w:ascii="宋体" w:hAnsi="Calibri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四、注意事项</w:t>
      </w:r>
    </w:p>
    <w:p>
      <w:pPr>
        <w:shd w:val="clear" w:color="FFFFFF" w:fill="auto"/>
        <w:autoSpaceDN w:val="0"/>
        <w:spacing w:after="0" w:line="360" w:lineRule="auto"/>
        <w:ind w:firstLine="480" w:firstLineChars="200"/>
        <w:rPr>
          <w:rFonts w:ascii="宋体" w:hAnsi="Calibri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．做好经费预算及安排。</w:t>
      </w:r>
    </w:p>
    <w:p>
      <w:pPr>
        <w:shd w:val="clear" w:color="FFFFFF" w:fill="auto"/>
        <w:autoSpaceDN w:val="0"/>
        <w:spacing w:after="0" w:line="360" w:lineRule="auto"/>
        <w:ind w:firstLine="480" w:firstLineChars="200"/>
        <w:rPr>
          <w:rFonts w:ascii="宋体" w:hAnsi="Calibri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广泛宣传沟通，提高学生参与度和活动影响力，打造品牌活动。</w:t>
      </w:r>
    </w:p>
    <w:p>
      <w:pPr>
        <w:shd w:val="clear" w:color="FFFFFF" w:fill="auto"/>
        <w:autoSpaceDN w:val="0"/>
        <w:spacing w:after="0" w:line="360" w:lineRule="auto"/>
        <w:ind w:firstLine="480" w:firstLineChars="200"/>
        <w:rPr>
          <w:rFonts w:ascii="Calibri" w:hAnsi="Calibri" w:eastAsia="宋体" w:cs="Times New Roman"/>
          <w:kern w:val="2"/>
          <w:sz w:val="21"/>
        </w:rPr>
      </w:pPr>
      <w:r>
        <w:rPr>
          <w:rFonts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充分利用显示屏、海报等传统设备方式，发掘微博、微信平台的潜力，使活动深入到读者身边。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C3241"/>
    <w:multiLevelType w:val="multilevel"/>
    <w:tmpl w:val="401C324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A5"/>
    <w:rsid w:val="00084196"/>
    <w:rsid w:val="000B628D"/>
    <w:rsid w:val="000D7D34"/>
    <w:rsid w:val="00101F0B"/>
    <w:rsid w:val="00122C52"/>
    <w:rsid w:val="00150180"/>
    <w:rsid w:val="00153899"/>
    <w:rsid w:val="00190446"/>
    <w:rsid w:val="001B58A9"/>
    <w:rsid w:val="001E6450"/>
    <w:rsid w:val="001E72C3"/>
    <w:rsid w:val="002076DF"/>
    <w:rsid w:val="00225E88"/>
    <w:rsid w:val="00251718"/>
    <w:rsid w:val="00263AAE"/>
    <w:rsid w:val="00293699"/>
    <w:rsid w:val="00293C81"/>
    <w:rsid w:val="002C6C74"/>
    <w:rsid w:val="002F79F7"/>
    <w:rsid w:val="003461BE"/>
    <w:rsid w:val="00360CB1"/>
    <w:rsid w:val="00362770"/>
    <w:rsid w:val="00454609"/>
    <w:rsid w:val="004602F0"/>
    <w:rsid w:val="004735FD"/>
    <w:rsid w:val="004C72EC"/>
    <w:rsid w:val="005052F8"/>
    <w:rsid w:val="005178DD"/>
    <w:rsid w:val="00540D0E"/>
    <w:rsid w:val="00592397"/>
    <w:rsid w:val="005C0E95"/>
    <w:rsid w:val="00610CC0"/>
    <w:rsid w:val="006114EA"/>
    <w:rsid w:val="00631BA5"/>
    <w:rsid w:val="00636F5C"/>
    <w:rsid w:val="00657DE3"/>
    <w:rsid w:val="00660BB4"/>
    <w:rsid w:val="00662D94"/>
    <w:rsid w:val="00685902"/>
    <w:rsid w:val="006E48CF"/>
    <w:rsid w:val="006F4F59"/>
    <w:rsid w:val="00715079"/>
    <w:rsid w:val="00771BF8"/>
    <w:rsid w:val="00794064"/>
    <w:rsid w:val="00797260"/>
    <w:rsid w:val="007974D0"/>
    <w:rsid w:val="007A2186"/>
    <w:rsid w:val="007C0DF8"/>
    <w:rsid w:val="007D3D99"/>
    <w:rsid w:val="007F2FF3"/>
    <w:rsid w:val="0080129E"/>
    <w:rsid w:val="008033CC"/>
    <w:rsid w:val="00842C2E"/>
    <w:rsid w:val="00861324"/>
    <w:rsid w:val="008A32A0"/>
    <w:rsid w:val="008D5A48"/>
    <w:rsid w:val="008E5E11"/>
    <w:rsid w:val="0092641C"/>
    <w:rsid w:val="00990A98"/>
    <w:rsid w:val="009F5EDB"/>
    <w:rsid w:val="00A06288"/>
    <w:rsid w:val="00A64C12"/>
    <w:rsid w:val="00A87CB7"/>
    <w:rsid w:val="00A87F61"/>
    <w:rsid w:val="00AD3F77"/>
    <w:rsid w:val="00AD454A"/>
    <w:rsid w:val="00AE2803"/>
    <w:rsid w:val="00B37F7A"/>
    <w:rsid w:val="00B6504B"/>
    <w:rsid w:val="00B6693A"/>
    <w:rsid w:val="00BB2B20"/>
    <w:rsid w:val="00C339D8"/>
    <w:rsid w:val="00CA5D29"/>
    <w:rsid w:val="00CF558D"/>
    <w:rsid w:val="00D00C96"/>
    <w:rsid w:val="00D6383D"/>
    <w:rsid w:val="00DD3CA7"/>
    <w:rsid w:val="00E07485"/>
    <w:rsid w:val="00E35EC5"/>
    <w:rsid w:val="00E7191C"/>
    <w:rsid w:val="00E8135D"/>
    <w:rsid w:val="00EC0F6E"/>
    <w:rsid w:val="00EF7647"/>
    <w:rsid w:val="00F92A5E"/>
    <w:rsid w:val="00F92F4B"/>
    <w:rsid w:val="00FF31C2"/>
    <w:rsid w:val="00FF460D"/>
    <w:rsid w:val="0536734E"/>
    <w:rsid w:val="2AA106EE"/>
    <w:rsid w:val="30007114"/>
    <w:rsid w:val="73943BA4"/>
    <w:rsid w:val="79BC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21798E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宋体" w:cs="Times New Roman"/>
      <w:b/>
      <w:bCs/>
      <w:color w:val="2DA2BF"/>
      <w:sz w:val="26"/>
      <w:szCs w:val="26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 w:eastAsia="宋体" w:cs="Times New Roman"/>
      <w:b/>
      <w:bCs/>
      <w:color w:val="2DA2BF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3"/>
    </w:pPr>
    <w:rPr>
      <w:rFonts w:ascii="Cambria" w:hAnsi="Cambria" w:eastAsia="宋体" w:cs="Times New Roman"/>
      <w:b/>
      <w:bCs/>
      <w:i/>
      <w:iCs/>
      <w:color w:val="2DA2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4"/>
    </w:pPr>
    <w:rPr>
      <w:rFonts w:ascii="Cambria" w:hAnsi="Cambria" w:eastAsia="宋体" w:cs="Times New Roman"/>
      <w:color w:val="16505E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5"/>
    </w:pPr>
    <w:rPr>
      <w:rFonts w:ascii="Cambria" w:hAnsi="Cambria" w:eastAsia="宋体" w:cs="Times New Roman"/>
      <w:i/>
      <w:iCs/>
      <w:color w:val="16505E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6"/>
    </w:pPr>
    <w:rPr>
      <w:rFonts w:ascii="Cambria" w:hAnsi="Cambria" w:eastAsia="宋体" w:cs="Times New Roman"/>
      <w:i/>
      <w:iCs/>
      <w:color w:val="404040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7"/>
    </w:pPr>
    <w:rPr>
      <w:rFonts w:ascii="Cambria" w:hAnsi="Cambria" w:eastAsia="宋体" w:cs="Times New Roman"/>
      <w:color w:val="2DA2BF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8"/>
    </w:pPr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2DA2BF"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rPr>
      <w:rFonts w:ascii="Cambria" w:hAnsi="Cambria" w:eastAsia="宋体" w:cs="Times New Roman"/>
      <w:i/>
      <w:iCs/>
      <w:color w:val="2DA2BF"/>
      <w:spacing w:val="15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pBdr>
        <w:bottom w:val="single" w:color="2DA2BF" w:sz="8" w:space="4"/>
      </w:pBdr>
      <w:spacing w:after="300" w:line="240" w:lineRule="auto"/>
      <w:contextualSpacing/>
    </w:pPr>
    <w:rPr>
      <w:rFonts w:ascii="Cambria" w:hAnsi="Cambria" w:eastAsia="宋体" w:cs="Times New Roman"/>
      <w:color w:val="343434"/>
      <w:spacing w:val="5"/>
      <w:kern w:val="28"/>
      <w:sz w:val="52"/>
      <w:szCs w:val="52"/>
    </w:rPr>
  </w:style>
  <w:style w:type="character" w:styleId="18">
    <w:name w:val="Strong"/>
    <w:qFormat/>
    <w:uiPriority w:val="22"/>
    <w:rPr>
      <w:b/>
      <w:bCs/>
    </w:rPr>
  </w:style>
  <w:style w:type="character" w:styleId="19">
    <w:name w:val="Emphasis"/>
    <w:qFormat/>
    <w:uiPriority w:val="20"/>
    <w:rPr>
      <w:i/>
      <w:iCs/>
    </w:rPr>
  </w:style>
  <w:style w:type="character" w:customStyle="1" w:styleId="20">
    <w:name w:val="标题 1 Char"/>
    <w:link w:val="2"/>
    <w:qFormat/>
    <w:uiPriority w:val="9"/>
    <w:rPr>
      <w:rFonts w:ascii="Cambria" w:hAnsi="Cambria" w:eastAsia="宋体" w:cs="Times New Roman"/>
      <w:b/>
      <w:bCs/>
      <w:color w:val="21798E"/>
      <w:sz w:val="28"/>
      <w:szCs w:val="28"/>
    </w:rPr>
  </w:style>
  <w:style w:type="character" w:customStyle="1" w:styleId="21">
    <w:name w:val="标题 2 Char"/>
    <w:link w:val="3"/>
    <w:semiHidden/>
    <w:qFormat/>
    <w:uiPriority w:val="9"/>
    <w:rPr>
      <w:rFonts w:ascii="Cambria" w:hAnsi="Cambria" w:eastAsia="宋体" w:cs="Times New Roman"/>
      <w:b/>
      <w:bCs/>
      <w:color w:val="2DA2BF"/>
      <w:sz w:val="26"/>
      <w:szCs w:val="26"/>
    </w:rPr>
  </w:style>
  <w:style w:type="character" w:customStyle="1" w:styleId="22">
    <w:name w:val="标题 3 Char"/>
    <w:link w:val="4"/>
    <w:semiHidden/>
    <w:qFormat/>
    <w:uiPriority w:val="9"/>
    <w:rPr>
      <w:rFonts w:ascii="Cambria" w:hAnsi="Cambria" w:eastAsia="宋体" w:cs="Times New Roman"/>
      <w:b/>
      <w:bCs/>
      <w:color w:val="2DA2BF"/>
    </w:rPr>
  </w:style>
  <w:style w:type="character" w:customStyle="1" w:styleId="23">
    <w:name w:val="标题 4 Char"/>
    <w:link w:val="5"/>
    <w:semiHidden/>
    <w:qFormat/>
    <w:uiPriority w:val="9"/>
    <w:rPr>
      <w:rFonts w:ascii="Cambria" w:hAnsi="Cambria" w:eastAsia="宋体" w:cs="Times New Roman"/>
      <w:b/>
      <w:bCs/>
      <w:i/>
      <w:iCs/>
      <w:color w:val="2DA2BF"/>
    </w:rPr>
  </w:style>
  <w:style w:type="character" w:customStyle="1" w:styleId="24">
    <w:name w:val="标题 5 Char"/>
    <w:link w:val="6"/>
    <w:semiHidden/>
    <w:qFormat/>
    <w:uiPriority w:val="9"/>
    <w:rPr>
      <w:rFonts w:ascii="Cambria" w:hAnsi="Cambria" w:eastAsia="宋体" w:cs="Times New Roman"/>
      <w:color w:val="16505E"/>
    </w:rPr>
  </w:style>
  <w:style w:type="character" w:customStyle="1" w:styleId="25">
    <w:name w:val="标题 6 Char"/>
    <w:link w:val="7"/>
    <w:semiHidden/>
    <w:qFormat/>
    <w:uiPriority w:val="9"/>
    <w:rPr>
      <w:rFonts w:ascii="Cambria" w:hAnsi="Cambria" w:eastAsia="宋体" w:cs="Times New Roman"/>
      <w:i/>
      <w:iCs/>
      <w:color w:val="16505E"/>
    </w:rPr>
  </w:style>
  <w:style w:type="character" w:customStyle="1" w:styleId="26">
    <w:name w:val="标题 7 Char"/>
    <w:link w:val="8"/>
    <w:semiHidden/>
    <w:qFormat/>
    <w:uiPriority w:val="9"/>
    <w:rPr>
      <w:rFonts w:ascii="Cambria" w:hAnsi="Cambria" w:eastAsia="宋体" w:cs="Times New Roman"/>
      <w:i/>
      <w:iCs/>
      <w:color w:val="404040"/>
    </w:rPr>
  </w:style>
  <w:style w:type="character" w:customStyle="1" w:styleId="27">
    <w:name w:val="标题 8 Char"/>
    <w:link w:val="9"/>
    <w:semiHidden/>
    <w:qFormat/>
    <w:uiPriority w:val="9"/>
    <w:rPr>
      <w:rFonts w:ascii="Cambria" w:hAnsi="Cambria" w:eastAsia="宋体" w:cs="Times New Roman"/>
      <w:color w:val="2DA2BF"/>
      <w:sz w:val="20"/>
      <w:szCs w:val="20"/>
    </w:rPr>
  </w:style>
  <w:style w:type="character" w:customStyle="1" w:styleId="28">
    <w:name w:val="标题 9 Char"/>
    <w:link w:val="10"/>
    <w:semiHidden/>
    <w:qFormat/>
    <w:uiPriority w:val="9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29">
    <w:name w:val="标题 Char"/>
    <w:link w:val="15"/>
    <w:qFormat/>
    <w:uiPriority w:val="10"/>
    <w:rPr>
      <w:rFonts w:ascii="Cambria" w:hAnsi="Cambria" w:eastAsia="宋体" w:cs="Times New Roman"/>
      <w:color w:val="343434"/>
      <w:spacing w:val="5"/>
      <w:kern w:val="28"/>
      <w:sz w:val="52"/>
      <w:szCs w:val="52"/>
    </w:rPr>
  </w:style>
  <w:style w:type="character" w:customStyle="1" w:styleId="30">
    <w:name w:val="副标题 Char"/>
    <w:link w:val="14"/>
    <w:qFormat/>
    <w:uiPriority w:val="11"/>
    <w:rPr>
      <w:rFonts w:ascii="Cambria" w:hAnsi="Cambria" w:eastAsia="宋体" w:cs="Times New Roman"/>
      <w:i/>
      <w:iCs/>
      <w:color w:val="2DA2BF"/>
      <w:spacing w:val="15"/>
      <w:sz w:val="24"/>
      <w:szCs w:val="24"/>
    </w:rPr>
  </w:style>
  <w:style w:type="paragraph" w:styleId="3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  <w:color w:val="000000"/>
    </w:rPr>
  </w:style>
  <w:style w:type="character" w:customStyle="1" w:styleId="34">
    <w:name w:val="引用 Char"/>
    <w:link w:val="33"/>
    <w:qFormat/>
    <w:uiPriority w:val="29"/>
    <w:rPr>
      <w:i/>
      <w:iCs/>
      <w:color w:val="000000"/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2DA2BF" w:sz="4" w:space="4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36">
    <w:name w:val="明显引用 Char"/>
    <w:link w:val="35"/>
    <w:qFormat/>
    <w:uiPriority w:val="30"/>
    <w:rPr>
      <w:b/>
      <w:bCs/>
      <w:i/>
      <w:iCs/>
      <w:color w:val="2DA2BF"/>
    </w:rPr>
  </w:style>
  <w:style w:type="character" w:customStyle="1" w:styleId="37">
    <w:name w:val="不明显强调1"/>
    <w:qFormat/>
    <w:uiPriority w:val="19"/>
    <w:rPr>
      <w:i/>
      <w:iCs/>
      <w:color w:val="808080"/>
    </w:rPr>
  </w:style>
  <w:style w:type="character" w:customStyle="1" w:styleId="38">
    <w:name w:val="明显强调1"/>
    <w:qFormat/>
    <w:uiPriority w:val="21"/>
    <w:rPr>
      <w:b/>
      <w:bCs/>
      <w:i/>
      <w:iCs/>
      <w:color w:val="2DA2BF"/>
    </w:rPr>
  </w:style>
  <w:style w:type="character" w:customStyle="1" w:styleId="39">
    <w:name w:val="不明显参考1"/>
    <w:qFormat/>
    <w:uiPriority w:val="31"/>
    <w:rPr>
      <w:smallCaps/>
      <w:color w:val="DA1F28"/>
      <w:u w:val="single"/>
    </w:rPr>
  </w:style>
  <w:style w:type="character" w:customStyle="1" w:styleId="40">
    <w:name w:val="明显参考1"/>
    <w:qFormat/>
    <w:uiPriority w:val="32"/>
    <w:rPr>
      <w:b/>
      <w:bCs/>
      <w:smallCaps/>
      <w:color w:val="DA1F28"/>
      <w:spacing w:val="5"/>
      <w:u w:val="single"/>
    </w:rPr>
  </w:style>
  <w:style w:type="character" w:customStyle="1" w:styleId="41">
    <w:name w:val="书籍标题1"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Char"/>
    <w:basedOn w:val="17"/>
    <w:link w:val="13"/>
    <w:uiPriority w:val="99"/>
    <w:rPr>
      <w:sz w:val="18"/>
      <w:szCs w:val="18"/>
    </w:rPr>
  </w:style>
  <w:style w:type="character" w:customStyle="1" w:styleId="44">
    <w:name w:val="页脚 Char"/>
    <w:basedOn w:val="17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6EE85-D0B4-4123-83F7-EA6AC2715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193</Words>
  <Characters>1101</Characters>
  <Lines>9</Lines>
  <Paragraphs>2</Paragraphs>
  <TotalTime>4</TotalTime>
  <ScaleCrop>false</ScaleCrop>
  <LinksUpToDate>false</LinksUpToDate>
  <CharactersWithSpaces>1292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2019-03-04T07:34:00Z</dcterms:created>
  <dc:creator>Microsoft</dc:creator>
  <cp:lastModifiedBy>张联民</cp:lastModifiedBy>
  <dcterms:modified xsi:type="dcterms:W3CDTF">2019-03-18T00:51:53Z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