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5EB" w:rsidRDefault="0037686C">
      <w:pPr>
        <w:snapToGrid w:val="0"/>
        <w:jc w:val="distribute"/>
        <w:rPr>
          <w:rFonts w:ascii="方正小标宋简体" w:eastAsia="方正小标宋简体" w:hAnsi="宋体"/>
          <w:color w:val="FF0000"/>
          <w:spacing w:val="-16"/>
          <w:w w:val="50"/>
          <w:sz w:val="116"/>
          <w:szCs w:val="116"/>
        </w:rPr>
      </w:pPr>
      <w:bookmarkStart w:id="0" w:name="_GoBack"/>
      <w:bookmarkEnd w:id="0"/>
      <w:r>
        <w:rPr>
          <w:rFonts w:ascii="方正小标宋简体" w:eastAsia="方正小标宋简体" w:hAnsi="宋体" w:hint="eastAsia"/>
          <w:color w:val="FF0000"/>
          <w:spacing w:val="-16"/>
          <w:w w:val="50"/>
          <w:sz w:val="116"/>
          <w:szCs w:val="116"/>
        </w:rPr>
        <w:t>苏州市人力资源和社会保障局文件</w:t>
      </w:r>
    </w:p>
    <w:p w:rsidR="002845EB" w:rsidRDefault="002845EB">
      <w:pPr>
        <w:snapToGrid w:val="0"/>
        <w:spacing w:line="480" w:lineRule="auto"/>
        <w:rPr>
          <w:rFonts w:ascii="仿宋_GB2312" w:eastAsia="仿宋_GB2312" w:hAnsi="宋体"/>
          <w:sz w:val="28"/>
          <w:szCs w:val="28"/>
        </w:rPr>
      </w:pPr>
    </w:p>
    <w:p w:rsidR="002845EB" w:rsidRDefault="0037686C">
      <w:pPr>
        <w:snapToGrid w:val="0"/>
        <w:spacing w:beforeLines="100" w:before="312"/>
        <w:jc w:val="center"/>
        <w:rPr>
          <w:rFonts w:ascii="仿宋_GB2312" w:eastAsia="仿宋_GB2312" w:hAnsi="宋体"/>
          <w:snapToGrid w:val="0"/>
          <w:sz w:val="32"/>
          <w:szCs w:val="32"/>
        </w:rPr>
      </w:pPr>
      <w:r>
        <w:rPr>
          <w:rFonts w:ascii="仿宋_GB2312" w:eastAsia="仿宋_GB2312" w:hAnsi="宋体" w:hint="eastAsia"/>
          <w:snapToGrid w:val="0"/>
          <w:sz w:val="32"/>
          <w:szCs w:val="32"/>
        </w:rPr>
        <w:t>苏人保</w:t>
      </w:r>
      <w:r>
        <w:rPr>
          <w:rFonts w:eastAsia="仿宋_GB2312"/>
          <w:color w:val="000000"/>
          <w:sz w:val="32"/>
          <w:szCs w:val="32"/>
        </w:rPr>
        <w:t>职</w:t>
      </w:r>
      <w:r>
        <w:rPr>
          <w:rFonts w:ascii="Times New Roman" w:eastAsia="仿宋_GB2312" w:hAnsi="Times New Roman"/>
          <w:sz w:val="32"/>
          <w:szCs w:val="32"/>
        </w:rPr>
        <w:t>〔</w:t>
      </w:r>
      <w:r>
        <w:rPr>
          <w:rFonts w:ascii="Times New Roman" w:eastAsia="仿宋_GB2312" w:hAnsi="Times New Roman"/>
          <w:color w:val="000000"/>
          <w:sz w:val="32"/>
          <w:szCs w:val="32"/>
        </w:rPr>
        <w:t>2021</w:t>
      </w:r>
      <w:r>
        <w:rPr>
          <w:rFonts w:ascii="Times New Roman" w:eastAsia="仿宋_GB2312" w:hAnsi="Times New Roman"/>
          <w:sz w:val="32"/>
          <w:szCs w:val="32"/>
        </w:rPr>
        <w:t>〕</w:t>
      </w:r>
      <w:r>
        <w:rPr>
          <w:rFonts w:ascii="Times New Roman" w:eastAsia="仿宋_GB2312" w:hAnsi="Times New Roman"/>
          <w:color w:val="000000"/>
          <w:sz w:val="32"/>
          <w:szCs w:val="32"/>
        </w:rPr>
        <w:t>7</w:t>
      </w:r>
      <w:r>
        <w:rPr>
          <w:rFonts w:ascii="仿宋_GB2312" w:eastAsia="仿宋_GB2312" w:hAnsi="宋体" w:hint="eastAsia"/>
          <w:snapToGrid w:val="0"/>
          <w:sz w:val="32"/>
          <w:szCs w:val="32"/>
        </w:rPr>
        <w:t>号</w:t>
      </w:r>
    </w:p>
    <w:p w:rsidR="002845EB" w:rsidRDefault="0037686C">
      <w:pPr>
        <w:snapToGrid w:val="0"/>
        <w:rPr>
          <w:rFonts w:ascii="仿宋_GB2312" w:eastAsia="仿宋_GB2312" w:hAnsi="宋体"/>
          <w:sz w:val="32"/>
          <w:szCs w:val="32"/>
        </w:rPr>
      </w:pPr>
      <w:r>
        <w:rPr>
          <w:rFonts w:ascii="Times New Roman" w:hAnsi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562292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2925" cy="0"/>
                        </a:xfrm>
                        <a:prstGeom prst="line">
                          <a:avLst/>
                        </a:prstGeom>
                        <a:ln w="444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E41103" id="直接连接符 1" o:spid="_x0000_s1026" style="position:absolute;left:0;text-align:lef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.9pt" to="442.7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" strokecolor="red" strokeweight="3.5pt"/>
            </w:pict>
          </mc:Fallback>
        </mc:AlternateContent>
      </w:r>
    </w:p>
    <w:p w:rsidR="002845EB" w:rsidRDefault="002845EB">
      <w:pPr>
        <w:snapToGrid w:val="0"/>
        <w:rPr>
          <w:rFonts w:ascii="仿宋_GB2312" w:eastAsia="仿宋_GB2312" w:hAnsi="宋体"/>
          <w:sz w:val="30"/>
          <w:szCs w:val="30"/>
        </w:rPr>
      </w:pPr>
    </w:p>
    <w:p w:rsidR="002845EB" w:rsidRDefault="0037686C">
      <w:pPr>
        <w:widowControl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关于组织申报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2021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年苏州市高技能人才</w:t>
      </w:r>
    </w:p>
    <w:p w:rsidR="002845EB" w:rsidRDefault="0037686C">
      <w:pPr>
        <w:widowControl/>
        <w:snapToGrid w:val="0"/>
        <w:spacing w:line="560" w:lineRule="exact"/>
        <w:jc w:val="center"/>
        <w:rPr>
          <w:rFonts w:ascii="仿宋_GB2312" w:eastAsia="仿宋_GB2312" w:hAnsi="Times New Roman" w:cs="黑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公共实训基地建设项目的通知</w:t>
      </w:r>
    </w:p>
    <w:p w:rsidR="002845EB" w:rsidRDefault="002845EB">
      <w:pPr>
        <w:snapToGrid w:val="0"/>
        <w:rPr>
          <w:rFonts w:ascii="仿宋_GB2312" w:eastAsia="仿宋_GB2312" w:hAnsi="Times New Roman"/>
          <w:sz w:val="32"/>
          <w:szCs w:val="32"/>
        </w:rPr>
      </w:pPr>
    </w:p>
    <w:p w:rsidR="002845EB" w:rsidRDefault="0037686C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各市、区人力资源和社会保障局，各相关单位：</w:t>
      </w:r>
    </w:p>
    <w:p w:rsidR="002845EB" w:rsidRDefault="0037686C">
      <w:pPr>
        <w:widowControl/>
        <w:spacing w:line="560" w:lineRule="exact"/>
        <w:ind w:firstLineChars="200" w:firstLine="640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为贯彻落实《姑苏高技能人才计划实施细则》（苏委办发〔</w:t>
      </w:r>
      <w:r>
        <w:rPr>
          <w:rFonts w:ascii="Times New Roman" w:eastAsia="仿宋_GB2312" w:hAnsi="Times New Roman"/>
          <w:sz w:val="32"/>
          <w:szCs w:val="32"/>
        </w:rPr>
        <w:t>2016</w:t>
      </w:r>
      <w:r>
        <w:rPr>
          <w:rFonts w:ascii="Times New Roman" w:eastAsia="仿宋_GB2312" w:hAnsi="Times New Roman" w:hint="eastAsia"/>
          <w:sz w:val="32"/>
          <w:szCs w:val="32"/>
        </w:rPr>
        <w:t>〕</w:t>
      </w:r>
      <w:r>
        <w:rPr>
          <w:rFonts w:ascii="Times New Roman" w:eastAsia="仿宋_GB2312" w:hAnsi="Times New Roman"/>
          <w:sz w:val="32"/>
          <w:szCs w:val="32"/>
        </w:rPr>
        <w:t>97</w:t>
      </w:r>
      <w:r>
        <w:rPr>
          <w:rFonts w:ascii="Times New Roman" w:eastAsia="仿宋_GB2312" w:hAnsi="Times New Roman" w:hint="eastAsia"/>
          <w:sz w:val="32"/>
          <w:szCs w:val="32"/>
        </w:rPr>
        <w:t>号）精神，根据</w:t>
      </w:r>
      <w:r>
        <w:rPr>
          <w:rFonts w:ascii="Times New Roman" w:eastAsia="仿宋_GB2312" w:hAnsi="Times New Roman" w:hint="eastAsia"/>
          <w:sz w:val="32"/>
          <w:szCs w:val="32"/>
        </w:rPr>
        <w:t>2021</w:t>
      </w:r>
      <w:r>
        <w:rPr>
          <w:rFonts w:ascii="Times New Roman" w:eastAsia="仿宋_GB2312" w:hAnsi="Times New Roman" w:hint="eastAsia"/>
          <w:sz w:val="32"/>
          <w:szCs w:val="32"/>
        </w:rPr>
        <w:t>年工作安排，继续开展苏州市</w:t>
      </w:r>
      <w:r>
        <w:rPr>
          <w:rFonts w:ascii="Times New Roman" w:eastAsia="仿宋_GB2312" w:hAnsi="Times New Roman"/>
          <w:bCs/>
          <w:sz w:val="32"/>
          <w:szCs w:val="32"/>
        </w:rPr>
        <w:t>高技能人才公共实训基地建设</w:t>
      </w:r>
      <w:r>
        <w:rPr>
          <w:rFonts w:ascii="Times New Roman" w:eastAsia="仿宋_GB2312" w:hAnsi="Times New Roman" w:hint="eastAsia"/>
          <w:bCs/>
          <w:sz w:val="32"/>
          <w:szCs w:val="32"/>
        </w:rPr>
        <w:t>项目</w:t>
      </w:r>
      <w:r>
        <w:rPr>
          <w:rFonts w:ascii="Times New Roman" w:eastAsia="仿宋_GB2312" w:hAnsi="Times New Roman" w:hint="eastAsia"/>
          <w:sz w:val="32"/>
          <w:szCs w:val="32"/>
        </w:rPr>
        <w:t>相关工作，现就申报工作有关事项通知如下：</w:t>
      </w:r>
    </w:p>
    <w:p w:rsidR="002845EB" w:rsidRDefault="0037686C">
      <w:pPr>
        <w:widowControl/>
        <w:spacing w:line="560" w:lineRule="exact"/>
        <w:ind w:firstLineChars="200" w:firstLine="640"/>
        <w:rPr>
          <w:rFonts w:ascii="Times New Roman" w:eastAsia="黑体" w:hAnsi="Times New Roman" w:cs="楷体"/>
          <w:sz w:val="32"/>
          <w:szCs w:val="32"/>
        </w:rPr>
      </w:pPr>
      <w:r>
        <w:rPr>
          <w:rFonts w:ascii="Times New Roman" w:eastAsia="黑体" w:hAnsi="黑体" w:cs="楷体" w:hint="eastAsia"/>
          <w:sz w:val="32"/>
          <w:szCs w:val="32"/>
        </w:rPr>
        <w:t>一、申报条件</w:t>
      </w:r>
    </w:p>
    <w:p w:rsidR="002845EB" w:rsidRDefault="0037686C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按照《关于实施苏州市高技能人才专项公共实训基地建设项目的通知》（苏人保职〔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Times New Roman" w:eastAsia="仿宋_GB2312" w:hAnsi="Times New Roman"/>
          <w:sz w:val="32"/>
          <w:szCs w:val="32"/>
        </w:rPr>
        <w:t>〕</w:t>
      </w: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号）文件规定的申报条件和所需材料组织申报，并提供相应的佐证材料。</w:t>
      </w:r>
    </w:p>
    <w:p w:rsidR="002845EB" w:rsidRDefault="0037686C">
      <w:pPr>
        <w:widowControl/>
        <w:spacing w:line="560" w:lineRule="exact"/>
        <w:ind w:firstLineChars="200" w:firstLine="640"/>
        <w:rPr>
          <w:rFonts w:ascii="Times New Roman" w:eastAsia="黑体" w:hAnsi="Times New Roman" w:cs="楷体"/>
          <w:sz w:val="32"/>
          <w:szCs w:val="32"/>
        </w:rPr>
      </w:pPr>
      <w:r>
        <w:rPr>
          <w:rFonts w:ascii="Times New Roman" w:eastAsia="黑体" w:hAnsi="黑体" w:cs="楷体" w:hint="eastAsia"/>
          <w:sz w:val="32"/>
          <w:szCs w:val="32"/>
        </w:rPr>
        <w:t>二、截止时间</w:t>
      </w:r>
    </w:p>
    <w:p w:rsidR="002845EB" w:rsidRDefault="0037686C">
      <w:pPr>
        <w:widowControl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申报截止时间为</w:t>
      </w:r>
      <w:r>
        <w:rPr>
          <w:rFonts w:ascii="Times New Roman" w:eastAsia="仿宋_GB2312" w:hAnsi="Times New Roman"/>
          <w:sz w:val="32"/>
          <w:szCs w:val="32"/>
        </w:rPr>
        <w:t>20</w:t>
      </w:r>
      <w:r>
        <w:rPr>
          <w:rFonts w:ascii="Times New Roman" w:eastAsia="仿宋_GB2312" w:hAnsi="Times New Roman" w:hint="eastAsia"/>
          <w:sz w:val="32"/>
          <w:szCs w:val="32"/>
        </w:rPr>
        <w:t>21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6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>30</w:t>
      </w:r>
      <w:r>
        <w:rPr>
          <w:rFonts w:ascii="Times New Roman" w:eastAsia="仿宋_GB2312" w:hAnsi="Times New Roman" w:hint="eastAsia"/>
          <w:sz w:val="32"/>
          <w:szCs w:val="32"/>
        </w:rPr>
        <w:t>日。</w:t>
      </w:r>
    </w:p>
    <w:p w:rsidR="002845EB" w:rsidRDefault="0037686C">
      <w:pPr>
        <w:widowControl/>
        <w:spacing w:line="560" w:lineRule="exact"/>
        <w:ind w:firstLineChars="200" w:firstLine="640"/>
        <w:rPr>
          <w:rFonts w:ascii="Times New Roman" w:eastAsia="黑体" w:hAnsi="Times New Roman" w:cs="楷体"/>
          <w:sz w:val="32"/>
          <w:szCs w:val="32"/>
        </w:rPr>
      </w:pPr>
      <w:r>
        <w:rPr>
          <w:rFonts w:ascii="Times New Roman" w:eastAsia="黑体" w:hAnsi="黑体" w:cs="楷体" w:hint="eastAsia"/>
          <w:sz w:val="32"/>
          <w:szCs w:val="32"/>
        </w:rPr>
        <w:t>三、相关要求</w:t>
      </w:r>
    </w:p>
    <w:p w:rsidR="002845EB" w:rsidRDefault="0037686C">
      <w:pPr>
        <w:spacing w:line="560" w:lineRule="exact"/>
        <w:ind w:firstLineChars="195" w:firstLine="624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各</w:t>
      </w:r>
      <w:r>
        <w:rPr>
          <w:rFonts w:ascii="Times New Roman" w:eastAsia="仿宋_GB2312" w:hAnsi="Times New Roman" w:hint="eastAsia"/>
          <w:sz w:val="32"/>
          <w:szCs w:val="32"/>
        </w:rPr>
        <w:t>市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、区和相关单位要高度重视</w:t>
      </w:r>
      <w:r>
        <w:rPr>
          <w:rFonts w:ascii="Times New Roman" w:eastAsia="仿宋_GB2312" w:hAnsi="Times New Roman"/>
          <w:bCs/>
          <w:sz w:val="32"/>
          <w:szCs w:val="32"/>
        </w:rPr>
        <w:t>高技能人才公共实训基地建</w:t>
      </w:r>
      <w:r>
        <w:rPr>
          <w:rFonts w:ascii="Times New Roman" w:eastAsia="仿宋_GB2312" w:hAnsi="Times New Roman"/>
          <w:bCs/>
          <w:sz w:val="32"/>
          <w:szCs w:val="32"/>
        </w:rPr>
        <w:lastRenderedPageBreak/>
        <w:t>设</w:t>
      </w:r>
      <w:r>
        <w:rPr>
          <w:rFonts w:ascii="Times New Roman" w:eastAsia="仿宋_GB2312" w:hAnsi="Times New Roman" w:hint="eastAsia"/>
          <w:bCs/>
          <w:sz w:val="32"/>
          <w:szCs w:val="32"/>
        </w:rPr>
        <w:t>项目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工作，积极宣传发动，认真组织申报，形成全社会尊重、关心高技能人才建设的良好氛围。</w:t>
      </w:r>
      <w:r>
        <w:rPr>
          <w:rFonts w:ascii="Times New Roman" w:eastAsia="仿宋_GB2312" w:hAnsi="Times New Roman" w:hint="eastAsia"/>
          <w:spacing w:val="-4"/>
          <w:sz w:val="32"/>
          <w:szCs w:val="32"/>
          <w:lang w:val="zh-TW"/>
        </w:rPr>
        <w:t>要按照申报工作的有关要求，认真核查申报材料，把好质量关，做到客观公正、真实可靠、公开透明。对弄虚作假的，一经查实，立即取消申报资格，并进行通报，</w:t>
      </w:r>
      <w:r>
        <w:rPr>
          <w:rFonts w:ascii="Times New Roman" w:eastAsia="仿宋_GB2312" w:hAnsi="Times New Roman"/>
          <w:spacing w:val="-4"/>
          <w:sz w:val="32"/>
          <w:szCs w:val="32"/>
          <w:lang w:val="zh-TW"/>
        </w:rPr>
        <w:t>5</w:t>
      </w:r>
      <w:r>
        <w:rPr>
          <w:rFonts w:ascii="Times New Roman" w:eastAsia="仿宋_GB2312" w:hAnsi="Times New Roman" w:hint="eastAsia"/>
          <w:spacing w:val="-4"/>
          <w:sz w:val="32"/>
          <w:szCs w:val="32"/>
          <w:lang w:val="zh-TW"/>
        </w:rPr>
        <w:t>年内不再接受该单位或个人的申报。</w:t>
      </w:r>
      <w:r>
        <w:rPr>
          <w:rFonts w:ascii="Times New Roman" w:eastAsia="仿宋_GB2312" w:hAnsi="Times New Roman" w:hint="eastAsia"/>
          <w:sz w:val="32"/>
          <w:szCs w:val="32"/>
        </w:rPr>
        <w:t>相关纸质申报材料要按照项目分类装盒或装袋，并于规定时间内报送至</w:t>
      </w:r>
      <w:r>
        <w:rPr>
          <w:rFonts w:ascii="Times New Roman" w:eastAsia="仿宋_GB2312" w:hAnsi="Times New Roman" w:hint="eastAsia"/>
          <w:sz w:val="32"/>
          <w:szCs w:val="32"/>
          <w:lang w:val="zh-TW"/>
        </w:rPr>
        <w:t>苏州市人社局职业能力建设处，</w:t>
      </w:r>
      <w:r>
        <w:rPr>
          <w:rFonts w:ascii="Times New Roman" w:eastAsia="仿宋_GB2312" w:hAnsi="Times New Roman" w:hint="eastAsia"/>
          <w:sz w:val="32"/>
          <w:szCs w:val="32"/>
        </w:rPr>
        <w:t>逾期视同自动放弃。</w:t>
      </w:r>
    </w:p>
    <w:p w:rsidR="002845EB" w:rsidRDefault="0037686C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联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系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人：</w:t>
      </w:r>
      <w:r>
        <w:rPr>
          <w:rFonts w:ascii="仿宋_GB2312" w:eastAsia="仿宋_GB2312" w:hAnsi="Times New Roman" w:hint="eastAsia"/>
          <w:color w:val="000000"/>
          <w:kern w:val="0"/>
          <w:sz w:val="32"/>
          <w:szCs w:val="32"/>
        </w:rPr>
        <w:t>裴文俊、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贝叶琳</w:t>
      </w:r>
    </w:p>
    <w:p w:rsidR="002845EB" w:rsidRDefault="0037686C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pacing w:val="-4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联系电话</w:t>
      </w:r>
      <w:r>
        <w:rPr>
          <w:rFonts w:ascii="Times New Roman" w:eastAsia="仿宋_GB2312" w:hAnsi="Times New Roman" w:hint="eastAsia"/>
          <w:spacing w:val="-4"/>
          <w:kern w:val="0"/>
          <w:sz w:val="32"/>
          <w:szCs w:val="32"/>
        </w:rPr>
        <w:t>：</w:t>
      </w:r>
      <w:r>
        <w:rPr>
          <w:rFonts w:ascii="Times New Roman" w:eastAsia="仿宋_GB2312" w:hAnsi="Times New Roman" w:hint="eastAsia"/>
          <w:spacing w:val="-4"/>
          <w:kern w:val="0"/>
          <w:sz w:val="32"/>
          <w:szCs w:val="32"/>
        </w:rPr>
        <w:t>69820185</w:t>
      </w:r>
      <w:r>
        <w:rPr>
          <w:rFonts w:ascii="Times New Roman" w:eastAsia="仿宋_GB2312" w:hAnsi="Times New Roman" w:hint="eastAsia"/>
          <w:spacing w:val="-4"/>
          <w:kern w:val="0"/>
          <w:sz w:val="32"/>
          <w:szCs w:val="32"/>
        </w:rPr>
        <w:t>、</w:t>
      </w:r>
      <w:r>
        <w:rPr>
          <w:rFonts w:ascii="Times New Roman" w:eastAsia="仿宋_GB2312" w:hAnsi="Times New Roman"/>
          <w:spacing w:val="-4"/>
          <w:kern w:val="0"/>
          <w:sz w:val="32"/>
          <w:szCs w:val="32"/>
        </w:rPr>
        <w:t>6</w:t>
      </w:r>
      <w:r>
        <w:rPr>
          <w:rFonts w:ascii="Times New Roman" w:eastAsia="仿宋_GB2312" w:hAnsi="Times New Roman" w:hint="eastAsia"/>
          <w:spacing w:val="-4"/>
          <w:kern w:val="0"/>
          <w:sz w:val="32"/>
          <w:szCs w:val="32"/>
        </w:rPr>
        <w:t>9820096</w:t>
      </w:r>
    </w:p>
    <w:p w:rsidR="002845EB" w:rsidRDefault="0037686C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snapToGrid w:val="0"/>
          <w:kern w:val="0"/>
          <w:sz w:val="32"/>
          <w:szCs w:val="32"/>
          <w:lang w:val="zh-TW" w:eastAsia="zh-TW"/>
        </w:rPr>
        <w:t>电子邮箱：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  <w:lang w:val="zh-TW" w:eastAsia="zh-TW"/>
        </w:rPr>
        <w:t>szrszj@126.com</w:t>
      </w:r>
    </w:p>
    <w:p w:rsidR="002845EB" w:rsidRDefault="0037686C">
      <w:pPr>
        <w:spacing w:line="560" w:lineRule="exact"/>
        <w:ind w:firstLineChars="200" w:firstLine="640"/>
        <w:rPr>
          <w:rFonts w:ascii="Times New Roman" w:eastAsia="仿宋_GB2312" w:hAnsi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snapToGrid w:val="0"/>
          <w:kern w:val="0"/>
          <w:sz w:val="32"/>
          <w:szCs w:val="32"/>
          <w:lang w:val="zh-TW"/>
        </w:rPr>
        <w:t>地</w:t>
      </w:r>
      <w:r>
        <w:rPr>
          <w:rFonts w:ascii="Times New Roman" w:eastAsia="仿宋_GB2312" w:hAnsi="Times New Roman" w:hint="eastAsia"/>
          <w:snapToGrid w:val="0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snapToGrid w:val="0"/>
          <w:kern w:val="0"/>
          <w:sz w:val="32"/>
          <w:szCs w:val="32"/>
          <w:lang w:val="zh-TW"/>
        </w:rPr>
        <w:t>址：苏州市姑苏区平泷路</w:t>
      </w: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251</w:t>
      </w:r>
      <w:r>
        <w:rPr>
          <w:rFonts w:ascii="Times New Roman" w:eastAsia="仿宋_GB2312" w:hAnsi="Times New Roman" w:hint="eastAsia"/>
          <w:snapToGrid w:val="0"/>
          <w:kern w:val="0"/>
          <w:sz w:val="32"/>
          <w:szCs w:val="32"/>
          <w:lang w:val="zh-TW"/>
        </w:rPr>
        <w:t>号城市生活广场</w:t>
      </w:r>
      <w:r>
        <w:rPr>
          <w:rFonts w:ascii="Times New Roman" w:eastAsia="仿宋_GB2312" w:hAnsi="Times New Roman" w:hint="eastAsia"/>
          <w:snapToGrid w:val="0"/>
          <w:kern w:val="0"/>
          <w:sz w:val="32"/>
          <w:szCs w:val="32"/>
        </w:rPr>
        <w:t>A</w:t>
      </w:r>
      <w:r>
        <w:rPr>
          <w:rFonts w:ascii="Times New Roman" w:eastAsia="仿宋_GB2312" w:hAnsi="Times New Roman" w:hint="eastAsia"/>
          <w:snapToGrid w:val="0"/>
          <w:kern w:val="0"/>
          <w:sz w:val="32"/>
          <w:szCs w:val="32"/>
        </w:rPr>
        <w:t>座</w:t>
      </w:r>
    </w:p>
    <w:p w:rsidR="002845EB" w:rsidRDefault="0037686C">
      <w:pPr>
        <w:spacing w:line="560" w:lineRule="exact"/>
        <w:ind w:firstLineChars="700" w:firstLine="2240"/>
        <w:rPr>
          <w:rFonts w:ascii="Times New Roman" w:eastAsia="仿宋_GB2312" w:hAnsi="Times New Roman"/>
          <w:snapToGrid w:val="0"/>
          <w:kern w:val="0"/>
          <w:sz w:val="32"/>
          <w:szCs w:val="32"/>
        </w:rPr>
      </w:pPr>
      <w:r>
        <w:rPr>
          <w:rFonts w:ascii="Times New Roman" w:eastAsia="仿宋_GB2312" w:hAnsi="Times New Roman"/>
          <w:snapToGrid w:val="0"/>
          <w:kern w:val="0"/>
          <w:sz w:val="32"/>
          <w:szCs w:val="32"/>
        </w:rPr>
        <w:t>2612</w:t>
      </w:r>
      <w:r>
        <w:rPr>
          <w:rFonts w:ascii="Times New Roman" w:eastAsia="仿宋_GB2312" w:hAnsi="Times New Roman" w:hint="eastAsia"/>
          <w:snapToGrid w:val="0"/>
          <w:kern w:val="0"/>
          <w:sz w:val="32"/>
          <w:szCs w:val="32"/>
        </w:rPr>
        <w:t>室</w:t>
      </w:r>
    </w:p>
    <w:p w:rsidR="002845EB" w:rsidRDefault="002845EB">
      <w:pPr>
        <w:pStyle w:val="a6"/>
        <w:spacing w:before="0" w:beforeAutospacing="0" w:after="0" w:afterAutospacing="0" w:line="560" w:lineRule="exact"/>
        <w:rPr>
          <w:rFonts w:ascii="Times New Roman" w:eastAsia="仿宋_GB2312" w:hAnsi="Times New Roman" w:cs="仿宋_GB2312"/>
          <w:sz w:val="32"/>
          <w:szCs w:val="32"/>
        </w:rPr>
      </w:pPr>
    </w:p>
    <w:p w:rsidR="002845EB" w:rsidRDefault="0037686C">
      <w:pPr>
        <w:pStyle w:val="a6"/>
        <w:spacing w:before="0" w:beforeAutospacing="0" w:after="0" w:afterAutospacing="0"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附件：</w:t>
      </w:r>
      <w:r>
        <w:rPr>
          <w:rFonts w:ascii="Times New Roman" w:eastAsia="仿宋_GB2312" w:hAnsi="Times New Roman"/>
          <w:sz w:val="32"/>
          <w:szCs w:val="32"/>
        </w:rPr>
        <w:t>关于实施苏州市高技能人才专项公共实训基地建设项</w:t>
      </w:r>
    </w:p>
    <w:p w:rsidR="002845EB" w:rsidRDefault="0037686C">
      <w:pPr>
        <w:pStyle w:val="a6"/>
        <w:spacing w:before="0" w:beforeAutospacing="0" w:after="0" w:afterAutospacing="0" w:line="560" w:lineRule="exact"/>
        <w:ind w:firstLineChars="458" w:firstLine="1466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目的通知</w:t>
      </w:r>
    </w:p>
    <w:p w:rsidR="002845EB" w:rsidRDefault="002845EB">
      <w:pPr>
        <w:pStyle w:val="a6"/>
        <w:spacing w:before="0" w:beforeAutospacing="0" w:after="0" w:afterAutospacing="0"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2845EB" w:rsidRDefault="002845EB">
      <w:pPr>
        <w:pStyle w:val="a6"/>
        <w:spacing w:before="0" w:beforeAutospacing="0" w:after="0" w:afterAutospacing="0"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2845EB" w:rsidRDefault="0037686C">
      <w:pPr>
        <w:pStyle w:val="a6"/>
        <w:spacing w:before="0" w:beforeAutospacing="0" w:after="0" w:afterAutospacing="0" w:line="560" w:lineRule="exact"/>
        <w:ind w:firstLineChars="1200" w:firstLine="38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苏州市人力资源和社会保障局</w:t>
      </w:r>
    </w:p>
    <w:p w:rsidR="002845EB" w:rsidRDefault="0037686C">
      <w:pPr>
        <w:spacing w:line="560" w:lineRule="exact"/>
        <w:ind w:firstLineChars="1500" w:firstLine="48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2021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22</w:t>
      </w:r>
      <w:r>
        <w:rPr>
          <w:rFonts w:ascii="Times New Roman" w:eastAsia="仿宋_GB2312" w:hAnsi="Times New Roman" w:hint="eastAsia"/>
          <w:sz w:val="32"/>
          <w:szCs w:val="32"/>
        </w:rPr>
        <w:t>日</w:t>
      </w:r>
    </w:p>
    <w:p w:rsidR="002845EB" w:rsidRDefault="002845EB">
      <w:pPr>
        <w:rPr>
          <w:rFonts w:ascii="Times New Roman" w:hAnsi="Times New Roman"/>
        </w:rPr>
      </w:pPr>
    </w:p>
    <w:tbl>
      <w:tblPr>
        <w:tblpPr w:leftFromText="180" w:rightFromText="180" w:vertAnchor="text" w:horzAnchor="margin" w:tblpY="174"/>
        <w:tblW w:w="9058" w:type="dxa"/>
        <w:tblBorders>
          <w:top w:val="single" w:sz="8" w:space="0" w:color="auto"/>
          <w:bottom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058"/>
      </w:tblGrid>
      <w:tr w:rsidR="002845EB">
        <w:trPr>
          <w:trHeight w:val="510"/>
        </w:trPr>
        <w:tc>
          <w:tcPr>
            <w:tcW w:w="9058" w:type="dxa"/>
            <w:vAlign w:val="center"/>
          </w:tcPr>
          <w:p w:rsidR="002845EB" w:rsidRDefault="0037686C">
            <w:pPr>
              <w:ind w:leftChars="100" w:left="21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苏州市人力资源和社会保障局办公室</w:t>
            </w:r>
            <w:r>
              <w:rPr>
                <w:rFonts w:ascii="仿宋_GB2312" w:eastAsia="仿宋_GB2312" w:hint="eastAsia"/>
                <w:sz w:val="28"/>
              </w:rPr>
              <w:t xml:space="preserve">          </w:t>
            </w:r>
            <w:r>
              <w:rPr>
                <w:rFonts w:ascii="Times New Roman" w:eastAsia="仿宋_GB2312" w:hAnsi="Times New Roman"/>
                <w:sz w:val="28"/>
              </w:rPr>
              <w:t>202</w:t>
            </w:r>
            <w:r>
              <w:rPr>
                <w:rFonts w:ascii="Times New Roman" w:eastAsia="仿宋_GB2312" w:hAnsi="Times New Roman" w:hint="eastAsia"/>
                <w:sz w:val="28"/>
              </w:rPr>
              <w:t>1</w:t>
            </w:r>
            <w:r>
              <w:rPr>
                <w:rFonts w:ascii="Times New Roman" w:eastAsia="仿宋_GB2312" w:hAnsi="Times New Roman"/>
                <w:sz w:val="28"/>
              </w:rPr>
              <w:t>年</w:t>
            </w:r>
            <w:r>
              <w:rPr>
                <w:rFonts w:ascii="Times New Roman" w:eastAsia="仿宋_GB2312" w:hAnsi="Times New Roman" w:hint="eastAsia"/>
                <w:sz w:val="28"/>
              </w:rPr>
              <w:t>4</w:t>
            </w:r>
            <w:r>
              <w:rPr>
                <w:rFonts w:ascii="Times New Roman" w:eastAsia="仿宋_GB2312" w:hAnsi="Times New Roman"/>
                <w:sz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</w:rPr>
              <w:t>22</w:t>
            </w:r>
            <w:r>
              <w:rPr>
                <w:rFonts w:ascii="Times New Roman" w:eastAsia="仿宋_GB2312" w:hAnsi="Times New Roman"/>
                <w:sz w:val="28"/>
              </w:rPr>
              <w:t>日</w:t>
            </w:r>
            <w:r>
              <w:rPr>
                <w:rFonts w:ascii="仿宋_GB2312" w:eastAsia="仿宋_GB2312" w:hint="eastAsia"/>
                <w:sz w:val="28"/>
              </w:rPr>
              <w:t>印发</w:t>
            </w:r>
            <w:r>
              <w:rPr>
                <w:rFonts w:ascii="仿宋_GB2312" w:eastAsia="仿宋_GB2312" w:hint="eastAsia"/>
                <w:sz w:val="28"/>
              </w:rPr>
              <w:t xml:space="preserve">  </w:t>
            </w:r>
          </w:p>
        </w:tc>
      </w:tr>
    </w:tbl>
    <w:p w:rsidR="002845EB" w:rsidRDefault="002845EB"/>
    <w:sectPr w:rsidR="002845EB">
      <w:footerReference w:type="even" r:id="rId7"/>
      <w:footerReference w:type="default" r:id="rId8"/>
      <w:pgSz w:w="11906" w:h="16838"/>
      <w:pgMar w:top="2041" w:right="1474" w:bottom="1985" w:left="1588" w:header="850" w:footer="158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86C" w:rsidRDefault="0037686C">
      <w:r>
        <w:separator/>
      </w:r>
    </w:p>
  </w:endnote>
  <w:endnote w:type="continuationSeparator" w:id="0">
    <w:p w:rsidR="0037686C" w:rsidRDefault="00376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EastAsia" w:eastAsiaTheme="minorEastAsia" w:hAnsiTheme="minorEastAsia"/>
        <w:sz w:val="28"/>
        <w:szCs w:val="28"/>
      </w:rPr>
      <w:id w:val="-1750416319"/>
    </w:sdtPr>
    <w:sdtEndPr/>
    <w:sdtContent>
      <w:p w:rsidR="002845EB" w:rsidRDefault="0037686C">
        <w:pPr>
          <w:pStyle w:val="a3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t xml:space="preserve">— 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4B51FB" w:rsidRPr="004B51FB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2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EastAsia" w:eastAsiaTheme="minorEastAsia" w:hAnsiTheme="minorEastAsia"/>
        <w:sz w:val="28"/>
        <w:szCs w:val="28"/>
      </w:rPr>
      <w:id w:val="1781062834"/>
    </w:sdtPr>
    <w:sdtEndPr/>
    <w:sdtContent>
      <w:p w:rsidR="002845EB" w:rsidRDefault="0037686C">
        <w:pPr>
          <w:pStyle w:val="a3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t xml:space="preserve">— 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4B51FB" w:rsidRPr="004B51FB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1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86C" w:rsidRDefault="0037686C">
      <w:r>
        <w:separator/>
      </w:r>
    </w:p>
  </w:footnote>
  <w:footnote w:type="continuationSeparator" w:id="0">
    <w:p w:rsidR="0037686C" w:rsidRDefault="003768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A6C"/>
    <w:rsid w:val="000D2E0E"/>
    <w:rsid w:val="001A2030"/>
    <w:rsid w:val="00223343"/>
    <w:rsid w:val="002372AB"/>
    <w:rsid w:val="002845EB"/>
    <w:rsid w:val="00297A6C"/>
    <w:rsid w:val="0035069A"/>
    <w:rsid w:val="0037686C"/>
    <w:rsid w:val="00397EBB"/>
    <w:rsid w:val="003E06CE"/>
    <w:rsid w:val="004B51FB"/>
    <w:rsid w:val="004E6813"/>
    <w:rsid w:val="005509CD"/>
    <w:rsid w:val="005517D2"/>
    <w:rsid w:val="005A1CAA"/>
    <w:rsid w:val="00757C38"/>
    <w:rsid w:val="00771B18"/>
    <w:rsid w:val="00854009"/>
    <w:rsid w:val="008A0BB7"/>
    <w:rsid w:val="008A2E7A"/>
    <w:rsid w:val="00945F58"/>
    <w:rsid w:val="00AB3520"/>
    <w:rsid w:val="00C7574B"/>
    <w:rsid w:val="00D3055F"/>
    <w:rsid w:val="00D76E59"/>
    <w:rsid w:val="00D974BF"/>
    <w:rsid w:val="00DC7212"/>
    <w:rsid w:val="00E2279B"/>
    <w:rsid w:val="00E9425D"/>
    <w:rsid w:val="00EE181A"/>
    <w:rsid w:val="00EF0C8E"/>
    <w:rsid w:val="00FE6D9B"/>
    <w:rsid w:val="0ECB3E5D"/>
    <w:rsid w:val="13B96429"/>
    <w:rsid w:val="4172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BD6F1E44-FE5A-48E1-AA06-37788E8A0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603</Characters>
  <Application>Microsoft Office Word</Application>
  <DocSecurity>0</DocSecurity>
  <Lines>5</Lines>
  <Paragraphs>1</Paragraphs>
  <ScaleCrop>false</ScaleCrop>
  <Company>HP Inc.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吴佳</dc:creator>
  <cp:lastModifiedBy>user311</cp:lastModifiedBy>
  <cp:revision>2</cp:revision>
  <dcterms:created xsi:type="dcterms:W3CDTF">2021-04-26T01:51:00Z</dcterms:created>
  <dcterms:modified xsi:type="dcterms:W3CDTF">2021-04-26T01:51:00Z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