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napToGrid w:val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</w:t>
      </w:r>
      <w:r>
        <w:rPr>
          <w:rFonts w:ascii="Times New Roman" w:hAnsi="Times New Roman" w:eastAsia="方正小标宋简体"/>
          <w:sz w:val="44"/>
          <w:szCs w:val="44"/>
        </w:rPr>
        <w:t>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校</w:t>
      </w:r>
      <w:r>
        <w:rPr>
          <w:rFonts w:ascii="Times New Roman" w:hAnsi="Times New Roman" w:eastAsia="方正小标宋简体"/>
          <w:sz w:val="44"/>
          <w:szCs w:val="44"/>
        </w:rPr>
        <w:t>教学能力比赛评分指标</w:t>
      </w:r>
    </w:p>
    <w:p>
      <w:pPr>
        <w:overflowPunct w:val="0"/>
        <w:snapToGrid w:val="0"/>
        <w:jc w:val="center"/>
        <w:rPr>
          <w:rFonts w:ascii="黑体" w:hAnsi="黑体" w:eastAsia="黑体"/>
          <w:sz w:val="32"/>
        </w:rPr>
      </w:pPr>
    </w:p>
    <w:p>
      <w:pPr>
        <w:overflowPunct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一、公共基础课程组</w:t>
      </w:r>
    </w:p>
    <w:tbl>
      <w:tblPr>
        <w:tblStyle w:val="5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580"/>
        <w:gridCol w:w="7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tblHeader/>
          <w:jc w:val="center"/>
        </w:trPr>
        <w:tc>
          <w:tcPr>
            <w:tcW w:w="874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z w:val="24"/>
                <w:szCs w:val="28"/>
              </w:rPr>
            </w:pPr>
            <w:bookmarkStart w:id="0" w:name="_Hlk10491916"/>
            <w:r>
              <w:rPr>
                <w:rFonts w:hint="eastAsia" w:ascii="黑体" w:hAnsi="黑体" w:eastAsia="黑体"/>
                <w:sz w:val="24"/>
                <w:szCs w:val="28"/>
              </w:rPr>
              <w:t>评价</w:t>
            </w:r>
          </w:p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指标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分</w:t>
            </w:r>
          </w:p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值</w:t>
            </w:r>
          </w:p>
        </w:tc>
        <w:tc>
          <w:tcPr>
            <w:tcW w:w="7164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评价要素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2" w:hRule="atLeast"/>
          <w:jc w:val="center"/>
        </w:trPr>
        <w:tc>
          <w:tcPr>
            <w:tcW w:w="874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8"/>
              </w:rPr>
              <w:t>目标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8"/>
              </w:rPr>
              <w:t>与</w:t>
            </w:r>
          </w:p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8"/>
              </w:rPr>
              <w:t>学情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20</w:t>
            </w:r>
          </w:p>
        </w:tc>
        <w:tc>
          <w:tcPr>
            <w:tcW w:w="7164" w:type="dxa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1.适应新时代对技术技能人才培养的新要求，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作品应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符合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教育部发布的公共基础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课程标准有关要求，紧扣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学校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专业人才培养方案和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课程教学安排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，强调培育学生的学习能力、信息素养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、精益求精的工匠精神和爱岗敬业的劳动态度。</w:t>
            </w:r>
          </w:p>
          <w:p>
            <w:pPr>
              <w:overflowPunct w:val="0"/>
              <w:snapToGrid w:val="0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2.教学目标表述明确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、相互关联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，重点突出、可评可测。</w:t>
            </w:r>
          </w:p>
          <w:p>
            <w:pPr>
              <w:overflowPunct w:val="0"/>
              <w:snapToGrid w:val="0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3.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客观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分析学生知识基础、认知能力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、学习特点、专业特性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等，详实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反映学生整体与个体情况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数据，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准确预判教学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难点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及其掌握可能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4" w:hRule="atLeast"/>
          <w:jc w:val="center"/>
        </w:trPr>
        <w:tc>
          <w:tcPr>
            <w:tcW w:w="874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8"/>
              </w:rPr>
              <w:t>内容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8"/>
              </w:rPr>
              <w:t>与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8"/>
              </w:rPr>
              <w:t>策略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20</w:t>
            </w:r>
          </w:p>
        </w:tc>
        <w:tc>
          <w:tcPr>
            <w:tcW w:w="7164" w:type="dxa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1.</w:t>
            </w:r>
            <w:bookmarkStart w:id="1" w:name="_Hlk44359443"/>
            <w:r>
              <w:rPr>
                <w:rFonts w:ascii="Times New Roman" w:hAnsi="Times New Roman" w:eastAsia="方正仿宋简体"/>
                <w:sz w:val="24"/>
                <w:szCs w:val="28"/>
              </w:rPr>
              <w:t>思政课程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按照“八个相统一”要求扎实推进创优建设</w:t>
            </w:r>
            <w:bookmarkEnd w:id="1"/>
            <w:r>
              <w:rPr>
                <w:rFonts w:ascii="Times New Roman" w:hAnsi="Times New Roman" w:eastAsia="方正仿宋简体"/>
                <w:sz w:val="24"/>
                <w:szCs w:val="28"/>
              </w:rPr>
              <w:t>，其他课程注重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落实课程思政要求；联系时代发展和社会生活，结合课程特点有机融入劳动教育内容，融通专业（技能）课程和职业能力，培育创新意识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。</w:t>
            </w:r>
          </w:p>
          <w:p>
            <w:pPr>
              <w:overflowPunct w:val="0"/>
              <w:snapToGrid w:val="0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2.教学内容有效支撑教学目标的实现，选择科学严谨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、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容量适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度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，安排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合理、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衔接有序、结构清晰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。</w:t>
            </w:r>
          </w:p>
          <w:p>
            <w:pPr>
              <w:overflowPunct w:val="0"/>
              <w:snapToGrid w:val="0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3.教材选用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、使用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符合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《职业院校教材管理办法》等文件规定和要求，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配套提供丰富、优质学习资源，教案完整、规范、简明、真实。</w:t>
            </w:r>
          </w:p>
          <w:p>
            <w:pPr>
              <w:overflowPunct w:val="0"/>
              <w:snapToGrid w:val="0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4.教学过程系统优化，流程环节构思得当，技术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应用预想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合理，方法手段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设计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恰当，评价考核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科学有效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6" w:hRule="atLeast"/>
          <w:jc w:val="center"/>
        </w:trPr>
        <w:tc>
          <w:tcPr>
            <w:tcW w:w="874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实施</w:t>
            </w:r>
          </w:p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与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成效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30</w:t>
            </w:r>
          </w:p>
        </w:tc>
        <w:tc>
          <w:tcPr>
            <w:tcW w:w="7164" w:type="dxa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1.体现先进教育思想和教学理念，遵循学生认知规律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，符合课内外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教学实际。</w:t>
            </w:r>
          </w:p>
          <w:p>
            <w:pPr>
              <w:overflowPunct w:val="0"/>
              <w:snapToGrid w:val="0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2.按照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教学设计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实施教学，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关注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重点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、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难点的解决，能够针对学习反馈及时调整教学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，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突出学生中心，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实行因材施教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。</w:t>
            </w:r>
          </w:p>
          <w:p>
            <w:pPr>
              <w:overflowPunct w:val="0"/>
              <w:snapToGrid w:val="0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3.教学环境满足需求，教学活动开展有序，教学互动深入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有效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，教学气氛生动活泼。</w:t>
            </w:r>
          </w:p>
          <w:p>
            <w:pPr>
              <w:overflowPunct w:val="0"/>
              <w:snapToGrid w:val="0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4.关注教与学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行为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采集，针对目标要求开展考核与评价。</w:t>
            </w:r>
          </w:p>
          <w:p>
            <w:pPr>
              <w:overflowPunct w:val="0"/>
              <w:snapToGrid w:val="0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5.合理运用信息技术、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教学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资源、设施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设备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提高教学与管理成效。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  <w:jc w:val="center"/>
        </w:trPr>
        <w:tc>
          <w:tcPr>
            <w:tcW w:w="874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教学</w:t>
            </w:r>
          </w:p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素养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15</w:t>
            </w:r>
          </w:p>
        </w:tc>
        <w:tc>
          <w:tcPr>
            <w:tcW w:w="7164" w:type="dxa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1.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充分展现新时代职业院校教师良好的师德师风、教学技能和信息素养，发挥教学团队协作优势；老中青传帮带效果显著。</w:t>
            </w:r>
          </w:p>
          <w:p>
            <w:pPr>
              <w:overflowPunct w:val="0"/>
              <w:snapToGrid w:val="0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2.教师课堂教学态度认真、严谨规范、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表述清晰、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亲和力强。</w:t>
            </w:r>
          </w:p>
          <w:p>
            <w:pPr>
              <w:overflowPunct w:val="0"/>
              <w:snapToGrid w:val="0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3.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教学实施报告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客观记载、真实反映、深刻反思教与学的成效与不足，提出教学设计与课堂实施的改进设想。</w:t>
            </w:r>
          </w:p>
          <w:p>
            <w:pPr>
              <w:overflowPunct w:val="0"/>
              <w:snapToGrid w:val="0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4.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  <w:lang w:val="en-US" w:eastAsia="zh-CN"/>
              </w:rPr>
              <w:t>比赛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现场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的内容介绍、教学展示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  <w:lang w:val="en-US" w:eastAsia="zh-CN"/>
              </w:rPr>
              <w:t>等环节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聚焦主题、科学准确、思路清晰、逻辑严谨、研究深入、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手段得当、简洁明了、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表达流畅。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  <w:jc w:val="center"/>
        </w:trPr>
        <w:tc>
          <w:tcPr>
            <w:tcW w:w="874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特色</w:t>
            </w:r>
          </w:p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创新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15</w:t>
            </w:r>
          </w:p>
        </w:tc>
        <w:tc>
          <w:tcPr>
            <w:tcW w:w="7164" w:type="dxa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1.能够引导学生树立正确的理想信念、学会正确的思维方法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、培育正确的劳动观念、增强学生职业荣誉感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。</w:t>
            </w:r>
          </w:p>
          <w:p>
            <w:pPr>
              <w:overflowPunct w:val="0"/>
              <w:snapToGrid w:val="0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2.能够创新教学模式，给学生深刻的学习体验。</w:t>
            </w:r>
          </w:p>
          <w:p>
            <w:pPr>
              <w:overflowPunct w:val="0"/>
              <w:snapToGrid w:val="0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3.能够与时俱进地提高信息技术应用能力、教研科研能力。</w:t>
            </w:r>
          </w:p>
          <w:p>
            <w:pPr>
              <w:overflowPunct w:val="0"/>
              <w:snapToGrid w:val="0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4.具有较大借鉴和推广价值。</w:t>
            </w:r>
          </w:p>
        </w:tc>
      </w:tr>
      <w:bookmarkEnd w:id="0"/>
    </w:tbl>
    <w:p>
      <w:pPr>
        <w:overflowPunct w:val="0"/>
        <w:snapToGrid w:val="0"/>
        <w:rPr>
          <w:rFonts w:ascii="黑体" w:hAnsi="黑体" w:eastAsia="黑体"/>
          <w:sz w:val="32"/>
        </w:rPr>
      </w:pPr>
    </w:p>
    <w:p>
      <w:pPr>
        <w:widowControl/>
        <w:jc w:val="left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br w:type="page"/>
      </w:r>
    </w:p>
    <w:p>
      <w:pPr>
        <w:overflowPunct w:val="0"/>
        <w:snapToGrid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二、专业（技能）课程组</w:t>
      </w:r>
    </w:p>
    <w:tbl>
      <w:tblPr>
        <w:tblStyle w:val="5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572"/>
        <w:gridCol w:w="7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tblHeader/>
          <w:jc w:val="center"/>
        </w:trPr>
        <w:tc>
          <w:tcPr>
            <w:tcW w:w="5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评价</w:t>
            </w:r>
          </w:p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指标</w:t>
            </w:r>
          </w:p>
        </w:tc>
        <w:tc>
          <w:tcPr>
            <w:tcW w:w="57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分</w:t>
            </w:r>
          </w:p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值</w:t>
            </w:r>
          </w:p>
        </w:tc>
        <w:tc>
          <w:tcPr>
            <w:tcW w:w="76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评价要素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5" w:hRule="atLeast"/>
          <w:jc w:val="center"/>
        </w:trPr>
        <w:tc>
          <w:tcPr>
            <w:tcW w:w="5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8"/>
              </w:rPr>
              <w:t>目标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8"/>
              </w:rPr>
              <w:t>与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8"/>
              </w:rPr>
              <w:t>学情</w:t>
            </w:r>
          </w:p>
        </w:tc>
        <w:tc>
          <w:tcPr>
            <w:tcW w:w="572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20</w:t>
            </w:r>
          </w:p>
        </w:tc>
        <w:tc>
          <w:tcPr>
            <w:tcW w:w="7607" w:type="dxa"/>
            <w:shd w:val="clear" w:color="auto" w:fill="auto"/>
            <w:vAlign w:val="center"/>
          </w:tcPr>
          <w:p>
            <w:pPr>
              <w:overflowPunct w:val="0"/>
              <w:snapToGrid w:val="0"/>
              <w:spacing w:line="340" w:lineRule="exact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1.适应新时代对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高素质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技术技能人才培养的新要求，符合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教育部发布的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专业教学标准、实训教学条件建设标准、顶岗实习标准等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有关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要求，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涉及1+X证书制度试点的专业，还应对接有关职业技能等级标准。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紧扣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学校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专业人才培养方案和课程标准，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强调培育学生学习能力、信息素养、职业能力、精益求精的工匠精神和爱岗敬业的劳动态度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。</w:t>
            </w:r>
          </w:p>
          <w:p>
            <w:pPr>
              <w:overflowPunct w:val="0"/>
              <w:snapToGrid w:val="0"/>
              <w:spacing w:line="340" w:lineRule="exact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2.教学目标表述明确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、相互关联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，重点突出、可评可测。</w:t>
            </w:r>
          </w:p>
          <w:p>
            <w:pPr>
              <w:overflowPunct w:val="0"/>
              <w:snapToGrid w:val="0"/>
              <w:spacing w:line="340" w:lineRule="exact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3.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客观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分析学生的知识和技能基础、认知和实践能力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、学习特点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等，详实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反映学生整体与个体情况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数据，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准确预判教学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难点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及其掌握可能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7" w:hRule="atLeast"/>
          <w:jc w:val="center"/>
        </w:trPr>
        <w:tc>
          <w:tcPr>
            <w:tcW w:w="5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8"/>
              </w:rPr>
              <w:t>内容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8"/>
              </w:rPr>
              <w:t>与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8"/>
              </w:rPr>
              <w:t>策略</w:t>
            </w:r>
          </w:p>
        </w:tc>
        <w:tc>
          <w:tcPr>
            <w:tcW w:w="572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20</w:t>
            </w:r>
          </w:p>
        </w:tc>
        <w:tc>
          <w:tcPr>
            <w:tcW w:w="7607" w:type="dxa"/>
            <w:shd w:val="clear" w:color="auto" w:fill="auto"/>
            <w:vAlign w:val="center"/>
          </w:tcPr>
          <w:p>
            <w:pPr>
              <w:overflowPunct w:val="0"/>
              <w:snapToGrid w:val="0"/>
              <w:spacing w:line="340" w:lineRule="exact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1.</w:t>
            </w:r>
            <w:bookmarkStart w:id="2" w:name="_Hlk44359470"/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深入挖掘课程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思政元素，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有机融入课程教学</w:t>
            </w:r>
            <w:bookmarkEnd w:id="2"/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，及时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反映相关领域产业升级的新技术、新工艺、新规范，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结合课程特点有机融入劳动教育内容，开展劳动精神、劳模精神、工匠精神专题教育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。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针对基于职业工作过程建设模块化课程的需求，优化教学内容。</w:t>
            </w:r>
          </w:p>
          <w:p>
            <w:pPr>
              <w:overflowPunct w:val="0"/>
              <w:snapToGrid w:val="0"/>
              <w:spacing w:line="340" w:lineRule="exact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2.教学内容有效支撑教学目标的实现，选择科学严谨、容量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适度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，安排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合理、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衔接有序、结构清晰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。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实训教学内容源于真实工作任务、项目或工作流程、过程等。</w:t>
            </w:r>
          </w:p>
          <w:p>
            <w:pPr>
              <w:overflowPunct w:val="0"/>
              <w:snapToGrid w:val="0"/>
              <w:spacing w:line="340" w:lineRule="exact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3.教材选用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符合《职业院校教材管理办法》等文件规定和要求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，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探索使用新型活页式、工作手册式教材并配套信息化资源，引入典型生产案例。教案完整、规范、简明、真实。</w:t>
            </w:r>
          </w:p>
          <w:p>
            <w:pPr>
              <w:overflowPunct w:val="0"/>
              <w:snapToGrid w:val="0"/>
              <w:spacing w:line="340" w:lineRule="exact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4.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根据项目式、案例式等教学需要，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教学过程系统优化，流程环节构思得当，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技术应用预想合理，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方法手段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设计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恰当，评价考核考虑周全。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实施</w:t>
            </w:r>
          </w:p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与</w:t>
            </w:r>
          </w:p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成效</w:t>
            </w:r>
          </w:p>
        </w:tc>
        <w:tc>
          <w:tcPr>
            <w:tcW w:w="572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3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0</w:t>
            </w:r>
          </w:p>
        </w:tc>
        <w:tc>
          <w:tcPr>
            <w:tcW w:w="7607" w:type="dxa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1.体现先进教育思想和教学理念，遵循学生认知规律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，符合课内外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教学实际，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落实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德技并修、工学结合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。</w:t>
            </w:r>
          </w:p>
          <w:p>
            <w:pPr>
              <w:overflowPunct w:val="0"/>
              <w:snapToGrid w:val="0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2.按照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教学设计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实施教学，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关注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技术技能教学重点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、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难点的解决，能够针对学习和实践反馈及时调整教学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，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突出学生中心，强调知行合一，实行因材施教。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针对不同生源特点，体现灵活的教学组织形式。</w:t>
            </w:r>
          </w:p>
          <w:p>
            <w:pPr>
              <w:overflowPunct w:val="0"/>
              <w:snapToGrid w:val="0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3.教学环境满足需求，教学活动安全有序，教学互动深入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有效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，教学气氛生动活泼。</w:t>
            </w:r>
          </w:p>
          <w:p>
            <w:pPr>
              <w:overflowPunct w:val="0"/>
              <w:snapToGrid w:val="0"/>
              <w:spacing w:line="216" w:lineRule="auto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4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.关注教与学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行为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采集，针对目标要求开展教学与实践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的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考核与评价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。</w:t>
            </w:r>
          </w:p>
          <w:p>
            <w:pPr>
              <w:overflowPunct w:val="0"/>
              <w:snapToGrid w:val="0"/>
              <w:spacing w:line="216" w:lineRule="auto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5.合理运用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云计算、大数据、物联网、虚拟仿真、增强现实、人工智能、区块链等信息技术以及教学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资源、设施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设备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改造传统教学与实践方式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、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提高管理成效。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8" w:hRule="atLeast"/>
          <w:jc w:val="center"/>
        </w:trPr>
        <w:tc>
          <w:tcPr>
            <w:tcW w:w="5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教学</w:t>
            </w:r>
          </w:p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素养</w:t>
            </w:r>
          </w:p>
        </w:tc>
        <w:tc>
          <w:tcPr>
            <w:tcW w:w="572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1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5</w:t>
            </w:r>
          </w:p>
        </w:tc>
        <w:tc>
          <w:tcPr>
            <w:tcW w:w="7607" w:type="dxa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1.充分展现新时代职业院校教师良好的师德师风、教学技能、实践能力和信息素养，发挥教学团队协作优势；老中青传帮带效果显著。</w:t>
            </w:r>
          </w:p>
          <w:p>
            <w:pPr>
              <w:overflowPunct w:val="0"/>
              <w:snapToGrid w:val="0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2.课堂教学态度认真、严谨规范、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表述清晰、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亲和力强。</w:t>
            </w:r>
          </w:p>
          <w:p>
            <w:pPr>
              <w:overflowPunct w:val="0"/>
              <w:snapToGrid w:val="0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3.实训教学讲解和操作配合恰当，规范娴熟、示范有效，符合职业岗位要求，展现良好</w:t>
            </w:r>
            <w:r>
              <w:rPr>
                <w:rFonts w:hint="eastAsia" w:ascii="方正仿宋简体" w:hAnsi="Times New Roman" w:eastAsia="方正仿宋简体"/>
                <w:sz w:val="24"/>
                <w:szCs w:val="28"/>
              </w:rPr>
              <w:t>“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双师</w:t>
            </w:r>
            <w:r>
              <w:rPr>
                <w:rFonts w:hint="eastAsia" w:ascii="方正仿宋简体" w:hAnsi="Times New Roman" w:eastAsia="方正仿宋简体"/>
                <w:sz w:val="24"/>
                <w:szCs w:val="28"/>
              </w:rPr>
              <w:t>”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素养。</w:t>
            </w:r>
          </w:p>
          <w:p>
            <w:pPr>
              <w:overflowPunct w:val="0"/>
              <w:snapToGrid w:val="0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4.教学实施报告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客观记载、真实反映、深刻反思理论、实践教与学的成效与不足，提出教学设计与课堂实施的改进设想。</w:t>
            </w:r>
          </w:p>
          <w:p>
            <w:pPr>
              <w:overflowPunct w:val="0"/>
              <w:snapToGrid w:val="0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5.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  <w:lang w:val="en-US" w:eastAsia="zh-CN"/>
              </w:rPr>
              <w:t>比赛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现场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的内容介绍、教学展示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  <w:lang w:val="en-US" w:eastAsia="zh-CN"/>
              </w:rPr>
              <w:t>等环节</w:t>
            </w:r>
            <w:bookmarkStart w:id="3" w:name="_GoBack"/>
            <w:bookmarkEnd w:id="3"/>
            <w:r>
              <w:rPr>
                <w:rFonts w:ascii="Times New Roman" w:hAnsi="Times New Roman" w:eastAsia="方正仿宋简体"/>
                <w:sz w:val="24"/>
                <w:szCs w:val="28"/>
              </w:rPr>
              <w:t>聚焦主题、科学准确、思路清晰、逻辑严谨、研究深入、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手段得当、简洁明了、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表达流畅。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7" w:hRule="atLeast"/>
          <w:jc w:val="center"/>
        </w:trPr>
        <w:tc>
          <w:tcPr>
            <w:tcW w:w="5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特色</w:t>
            </w:r>
          </w:p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创新</w:t>
            </w:r>
          </w:p>
        </w:tc>
        <w:tc>
          <w:tcPr>
            <w:tcW w:w="57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15</w:t>
            </w:r>
          </w:p>
        </w:tc>
        <w:tc>
          <w:tcPr>
            <w:tcW w:w="76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1.能够引导学生树立正确的理想信念、学会正确的思维方法、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培育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正确的劳动观念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、增强学生职业荣誉感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。</w:t>
            </w:r>
          </w:p>
          <w:p>
            <w:pPr>
              <w:overflowPunct w:val="0"/>
              <w:snapToGrid w:val="0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2.能够创新教学与实训模式，给学生深刻的学习与实践体验。</w:t>
            </w:r>
          </w:p>
          <w:p>
            <w:pPr>
              <w:overflowPunct w:val="0"/>
              <w:snapToGrid w:val="0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3.能够与时俱进地更新专业知识、积累实践技能、提高信息技术应用能力和教研科研能力。</w:t>
            </w:r>
          </w:p>
          <w:p>
            <w:pPr>
              <w:overflowPunct w:val="0"/>
              <w:snapToGrid w:val="0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4.具有较大借鉴和推广价值。</w:t>
            </w:r>
          </w:p>
        </w:tc>
      </w:tr>
    </w:tbl>
    <w:p>
      <w:pPr>
        <w:rPr>
          <w:rFonts w:ascii="Times New Roman" w:hAnsi="Times New Roman" w:eastAsia="方正仿宋简体"/>
          <w:sz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E323A"/>
    <w:rsid w:val="0E3A76C0"/>
    <w:rsid w:val="39053722"/>
    <w:rsid w:val="3C2F6C1E"/>
    <w:rsid w:val="49F11478"/>
    <w:rsid w:val="56680CCD"/>
    <w:rsid w:val="5CA543EF"/>
    <w:rsid w:val="6B784DC1"/>
    <w:rsid w:val="7A1B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="20" w:beforeLines="20" w:beforeAutospacing="0" w:after="20" w:afterLines="20" w:afterAutospacing="0" w:line="440" w:lineRule="exact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40" w:lineRule="exact"/>
      <w:outlineLvl w:val="1"/>
    </w:pPr>
    <w:rPr>
      <w:rFonts w:ascii="Arial" w:hAnsi="Arial" w:eastAsia="楷体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40" w:lineRule="exact"/>
      <w:outlineLvl w:val="2"/>
    </w:pPr>
    <w:rPr>
      <w:rFonts w:asciiTheme="minorAscii" w:hAnsiTheme="minorAscii"/>
      <w:b/>
      <w:bCs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2021-11-11T00:33:00Z</dcterms:created>
  <dc:creator>wzy</dc:creator>
  <cp:lastModifiedBy>夕影承光</cp:lastModifiedBy>
  <dcterms:modified xsi:type="dcterms:W3CDTF">2022-01-24T10:11:27Z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8C54D256AC984CCE8C33C243E6D14378</vt:lpwstr>
  </property>
</Properties>
</file>