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50" w:rsidRDefault="002C5F50" w:rsidP="000958E2">
      <w:pPr>
        <w:spacing w:line="54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关于开展第二批苏州</w:t>
      </w:r>
      <w:r w:rsidRPr="003C30D1">
        <w:rPr>
          <w:rFonts w:ascii="方正小标宋简体" w:eastAsia="方正小标宋简体" w:hAnsi="黑体" w:cs="方正小标宋简体" w:hint="eastAsia"/>
          <w:sz w:val="44"/>
          <w:szCs w:val="44"/>
        </w:rPr>
        <w:t>高等职业教育</w:t>
      </w:r>
    </w:p>
    <w:p w:rsidR="002C5F50" w:rsidRDefault="002C5F50" w:rsidP="000958E2">
      <w:pPr>
        <w:spacing w:line="54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3C30D1">
        <w:rPr>
          <w:rFonts w:ascii="方正小标宋简体" w:eastAsia="方正小标宋简体" w:hAnsi="黑体" w:cs="方正小标宋简体" w:hint="eastAsia"/>
          <w:sz w:val="44"/>
          <w:szCs w:val="44"/>
        </w:rPr>
        <w:t>教改研究课题立项申报工作的通知</w:t>
      </w:r>
    </w:p>
    <w:p w:rsidR="002C5F50" w:rsidRPr="003C30D1" w:rsidRDefault="002C5F50" w:rsidP="000958E2">
      <w:pPr>
        <w:spacing w:line="54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2C5F50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苏州大学应用技术学院、在苏高职高专院校、江苏联合职业技术学院在苏分院</w:t>
      </w:r>
      <w:r w:rsidRPr="003C30D1">
        <w:rPr>
          <w:rFonts w:ascii="仿宋_GB2312" w:eastAsia="仿宋_GB2312" w:cs="仿宋_GB2312" w:hint="eastAsia"/>
          <w:b w:val="0"/>
          <w:bCs w:val="0"/>
          <w:sz w:val="32"/>
          <w:szCs w:val="32"/>
        </w:rPr>
        <w:t>：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为进一步深化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我市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高等职业教育教学改革，有效解决人才培养和教育教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学过程中存在的基础性问题、关键问题和重大问题。经研究决定，开展第二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批苏州市高等职业教育教改研究课题申报工作。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本次申报课题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主要围绕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“三教”改革主题组织开展研究。现将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有关事宜通知如下：</w:t>
      </w:r>
    </w:p>
    <w:p w:rsidR="002C5F50" w:rsidRPr="00A920A9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Cs w:val="0"/>
          <w:kern w:val="2"/>
          <w:sz w:val="32"/>
          <w:szCs w:val="32"/>
        </w:rPr>
      </w:pPr>
      <w:r w:rsidRPr="00A920A9">
        <w:rPr>
          <w:rFonts w:ascii="仿宋_GB2312" w:eastAsia="仿宋_GB2312" w:cs="仿宋_GB2312" w:hint="eastAsia"/>
          <w:bCs w:val="0"/>
          <w:kern w:val="2"/>
          <w:sz w:val="32"/>
          <w:szCs w:val="32"/>
        </w:rPr>
        <w:t>一、选题内容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1.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高职教师队伍建设研究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围绕当前高职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教师资队伍建设上，一直存在着体制不顺、标准不清、投入不够、激励不力、路径不畅等一系列问题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破解问题的体制机制，提出切实可行的新思路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、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新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方法。</w:t>
      </w:r>
    </w:p>
    <w:p w:rsidR="002C5F50" w:rsidRDefault="002C5F50" w:rsidP="00902FC7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重点支持：高职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教师的入职资格与标准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研究，高职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继续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教育和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技能提升路径研究，</w:t>
      </w:r>
      <w:bookmarkStart w:id="2" w:name="OLE_LINK3"/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高职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</w:t>
      </w:r>
      <w:bookmarkEnd w:id="2"/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职称聘任制度和考核评价机制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研究，高职教育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吸引高层次人才的条件和机制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研究，高职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激励机制研究</w:t>
      </w:r>
      <w:r w:rsidRPr="00E4427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。</w:t>
      </w:r>
    </w:p>
    <w:bookmarkEnd w:id="0"/>
    <w:bookmarkEnd w:id="1"/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2.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高职</w:t>
      </w:r>
      <w:r w:rsidRPr="002B1B57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建设研究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围绕高职</w:t>
      </w:r>
      <w:r w:rsidRPr="009615E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院校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教材建设存在与企业生产实际脱节，内容陈旧且更新不及时，形式单一，</w:t>
      </w:r>
      <w:r w:rsidRPr="009615E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教材选用不规范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</w:t>
      </w:r>
      <w:r w:rsidRPr="009615EF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缺乏适合于线上线下结合运用的“立体式”教材等问题。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研究破解教材建设面临的新问题，提出教材建设的新思路、新方法。</w:t>
      </w:r>
    </w:p>
    <w:p w:rsidR="002C5F50" w:rsidRDefault="002C5F50" w:rsidP="00902FC7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bookmarkStart w:id="3" w:name="OLE_LINK4"/>
      <w:bookmarkStart w:id="4" w:name="OLE_LINK5"/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重点支持：高职</w:t>
      </w:r>
      <w:r w:rsidRPr="00C758B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教材内容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随</w:t>
      </w:r>
      <w:r w:rsidRPr="00C758B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技术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同步更新的措施与方法研究，高职</w:t>
      </w:r>
      <w:r w:rsidRPr="00C758B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校本特色教材建设标准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研究，高职</w:t>
      </w:r>
      <w:r w:rsidRPr="00802D8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新型活页式、工作手册式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、新形态一体化</w:t>
      </w:r>
      <w:r w:rsidRPr="00802D8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建设的案例研究，高职优秀</w:t>
      </w:r>
      <w:r w:rsidRPr="00C758BD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教材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遴选的标准研究等。</w:t>
      </w:r>
    </w:p>
    <w:bookmarkEnd w:id="3"/>
    <w:bookmarkEnd w:id="4"/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3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.</w:t>
      </w:r>
      <w:r w:rsidRPr="00561C00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高职教法改革</w:t>
      </w:r>
      <w:r w:rsidRPr="002B1B57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与创新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研究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面对当前高职院校生源多样化，学生个体差异较大，文化基础课程较弱，学习目标不明确，缺乏学习动力等普遍现象，探究以学生为中心的教学方法，提升学生的学习兴趣和课堂学习效率。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重点支持：适合高职教学组织形式的比较研究，高职教法改革的新思路、新方法研究，高职混合式、项目式、任务式等教改的典型案例研究，高职学生自主学习的策略研究，提高高职课堂效率的方式与方法研究，高职教学改革的评价标准研究等。</w:t>
      </w:r>
    </w:p>
    <w:p w:rsidR="002C5F50" w:rsidRPr="00A920A9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Cs w:val="0"/>
          <w:kern w:val="2"/>
          <w:sz w:val="32"/>
          <w:szCs w:val="32"/>
        </w:rPr>
      </w:pPr>
      <w:r w:rsidRPr="00A920A9">
        <w:rPr>
          <w:rFonts w:ascii="仿宋_GB2312" w:eastAsia="仿宋_GB2312" w:cs="仿宋_GB2312" w:hint="eastAsia"/>
          <w:bCs w:val="0"/>
          <w:kern w:val="2"/>
          <w:sz w:val="32"/>
          <w:szCs w:val="32"/>
        </w:rPr>
        <w:t>二、申报要求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1.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鼓励广大教师积极申报，鼓励不同专业背景的教师联合申报，发挥集群优势，提高研究的集成度。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2.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每位教师作为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主持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人只能申报一项课题，另外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作为课题组成员参加其他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不超过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一项课题。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仅作为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课题组成员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的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最多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也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只能同时参加两个项目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的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申请。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3.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申报课题的内容应具有原创性，不得与其它已批准立项的课题内容雷同。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4.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每个院校每类选题限报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项。</w:t>
      </w:r>
    </w:p>
    <w:p w:rsidR="002C5F50" w:rsidRPr="00F821CD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Cs w:val="0"/>
          <w:kern w:val="2"/>
          <w:sz w:val="32"/>
          <w:szCs w:val="32"/>
        </w:rPr>
      </w:pPr>
      <w:r w:rsidRPr="00F821CD">
        <w:rPr>
          <w:rFonts w:ascii="仿宋_GB2312" w:eastAsia="仿宋_GB2312" w:cs="仿宋_GB2312" w:hint="eastAsia"/>
          <w:bCs w:val="0"/>
          <w:kern w:val="2"/>
          <w:sz w:val="32"/>
          <w:szCs w:val="32"/>
        </w:rPr>
        <w:t>三、申报程序</w:t>
      </w:r>
    </w:p>
    <w:p w:rsidR="002C5F50" w:rsidRPr="006F487C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1.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课题申报要认真填写《第二</w:t>
      </w:r>
      <w:r w:rsidRPr="006F487C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批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苏州高等职业教育教改研究课题立项申请书》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（附件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）和《第二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批苏州高等职业教育教改研究课题申报汇总表》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（附件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）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，申报书格式及版面请勿随意改动。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2.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课题申报材料由各院校审核、汇总后统一报送。请于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2"/>
          <w:attr w:name="Year" w:val="2019"/>
        </w:smartTagP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2019</w:t>
        </w:r>
        <w:r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年</w:t>
        </w: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12</w:t>
        </w:r>
        <w:r w:rsidRPr="003C30D1"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月</w:t>
        </w: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9</w:t>
        </w:r>
        <w:r w:rsidRPr="003C30D1"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日</w:t>
        </w:r>
      </w:smartTag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（周</w:t>
      </w:r>
      <w:r>
        <w:rPr>
          <w:rFonts w:hAnsi="宋体" w:hint="eastAsia"/>
          <w:b w:val="0"/>
          <w:bCs w:val="0"/>
          <w:kern w:val="2"/>
          <w:sz w:val="32"/>
          <w:szCs w:val="32"/>
        </w:rPr>
        <w:t>一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）下班前提交申请书纸质稿一式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4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份和汇总表纸质稿一式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份，电子稿发至邮箱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00259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@siit.edu.cn,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每份课题申报书以“选题内容（院校名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申报者姓名）”命名，如“</w:t>
      </w:r>
      <w:bookmarkStart w:id="5" w:name="_GoBack"/>
      <w:bookmarkEnd w:id="5"/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教师队伍建设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（××学院张××）”，汇总表以院校名称命名，每个院校的申报材料电子稿压缩后统一以单位名称命名。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3.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苏州市教育局委托苏州高职高专院校联席会议“教学联盟”将组织专家组对申报课题进行评审，评审结果将公示和公布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。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本次拟立项课题不超过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60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项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立项课题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将给予一定财政经费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资助。</w:t>
      </w:r>
    </w:p>
    <w:p w:rsidR="002C5F50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联系人：徐小丽、刘绪军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；联系地址：苏州市吴中区吴中大道国际教育园致能大道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号苏州工业职业技术学院天枢楼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S204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；电子邮箱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: 00259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@siit.edu.cn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；联系电话：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 xml:space="preserve"> 66551763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</w:t>
      </w:r>
      <w:r w:rsidRPr="005A1372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</w:t>
      </w:r>
      <w:r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5312178176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。</w:t>
      </w:r>
    </w:p>
    <w:p w:rsidR="002C5F50" w:rsidRPr="00A21144" w:rsidRDefault="002C5F50" w:rsidP="006F487C">
      <w:pPr>
        <w:pStyle w:val="Heading1"/>
        <w:spacing w:before="0" w:beforeAutospacing="0" w:after="0" w:afterAutospacing="0" w:line="390" w:lineRule="atLeast"/>
        <w:ind w:firstLineChars="200" w:firstLine="672"/>
        <w:rPr>
          <w:rFonts w:ascii="仿宋_GB2312" w:eastAsia="仿宋_GB2312" w:hAnsi="仿宋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苏州市教育局联系人：周蔚，联系电话：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65151157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，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15962167289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。</w:t>
      </w:r>
    </w:p>
    <w:p w:rsidR="002C5F50" w:rsidRPr="003C30D1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</w:p>
    <w:p w:rsidR="002C5F50" w:rsidRPr="003C30D1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附件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1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：第二批苏州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高等职业教育教改研究课题立项申请书</w:t>
      </w:r>
    </w:p>
    <w:p w:rsidR="002C5F50" w:rsidRPr="003C30D1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附件</w:t>
      </w:r>
      <w:r w:rsidRPr="003C30D1">
        <w:rPr>
          <w:rFonts w:ascii="仿宋_GB2312" w:eastAsia="仿宋_GB2312" w:cs="仿宋_GB2312"/>
          <w:b w:val="0"/>
          <w:bCs w:val="0"/>
          <w:kern w:val="2"/>
          <w:sz w:val="32"/>
          <w:szCs w:val="32"/>
        </w:rPr>
        <w:t>2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：</w:t>
      </w:r>
      <w:r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第二批苏州</w:t>
      </w: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高等职业教育教改研究课题申报汇总表</w:t>
      </w:r>
    </w:p>
    <w:p w:rsidR="002C5F50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</w:p>
    <w:p w:rsidR="002C5F50" w:rsidRPr="003C30D1" w:rsidRDefault="002C5F50" w:rsidP="000958E2">
      <w:pPr>
        <w:pStyle w:val="Heading1"/>
        <w:spacing w:before="0" w:beforeAutospacing="0" w:after="0" w:afterAutospacing="0" w:line="390" w:lineRule="atLeast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</w:p>
    <w:p w:rsidR="002C5F50" w:rsidRPr="003C30D1" w:rsidRDefault="002C5F50" w:rsidP="006F487C">
      <w:pPr>
        <w:pStyle w:val="Heading1"/>
        <w:spacing w:before="0" w:beforeAutospacing="0" w:after="0" w:afterAutospacing="0" w:line="390" w:lineRule="atLeast"/>
        <w:ind w:firstLineChars="1484" w:firstLine="4985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  <w:r w:rsidRPr="003C30D1">
        <w:rPr>
          <w:rFonts w:ascii="仿宋_GB2312" w:eastAsia="仿宋_GB2312" w:cs="仿宋_GB2312" w:hint="eastAsia"/>
          <w:b w:val="0"/>
          <w:bCs w:val="0"/>
          <w:kern w:val="2"/>
          <w:sz w:val="32"/>
          <w:szCs w:val="32"/>
        </w:rPr>
        <w:t>苏州市教育局</w:t>
      </w:r>
    </w:p>
    <w:p w:rsidR="002C5F50" w:rsidRPr="003C30D1" w:rsidRDefault="002C5F50" w:rsidP="006F487C">
      <w:pPr>
        <w:pStyle w:val="Heading1"/>
        <w:spacing w:before="0" w:beforeAutospacing="0" w:after="0" w:afterAutospacing="0" w:line="390" w:lineRule="atLeast"/>
        <w:ind w:firstLineChars="1350" w:firstLine="4535"/>
        <w:rPr>
          <w:rFonts w:ascii="仿宋_GB2312" w:eastAsia="仿宋_GB2312" w:cs="Times New Roman"/>
          <w:b w:val="0"/>
          <w:bCs w:val="0"/>
          <w:kern w:val="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1"/>
          <w:attr w:name="Year" w:val="2019"/>
        </w:smartTagP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2019</w:t>
        </w:r>
        <w:r w:rsidRPr="003C30D1"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年</w:t>
        </w: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11</w:t>
        </w:r>
        <w:r w:rsidRPr="003C30D1"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月</w:t>
        </w:r>
        <w:r>
          <w:rPr>
            <w:rFonts w:ascii="仿宋_GB2312" w:eastAsia="仿宋_GB2312" w:cs="仿宋_GB2312"/>
            <w:b w:val="0"/>
            <w:bCs w:val="0"/>
            <w:kern w:val="2"/>
            <w:sz w:val="32"/>
            <w:szCs w:val="32"/>
          </w:rPr>
          <w:t>29</w:t>
        </w:r>
        <w:r w:rsidRPr="003C30D1">
          <w:rPr>
            <w:rFonts w:ascii="仿宋_GB2312" w:eastAsia="仿宋_GB2312" w:cs="仿宋_GB2312" w:hint="eastAsia"/>
            <w:b w:val="0"/>
            <w:bCs w:val="0"/>
            <w:kern w:val="2"/>
            <w:sz w:val="32"/>
            <w:szCs w:val="32"/>
          </w:rPr>
          <w:t>日</w:t>
        </w:r>
      </w:smartTag>
    </w:p>
    <w:p w:rsidR="002C5F50" w:rsidRDefault="002C5F50"/>
    <w:sectPr w:rsidR="002C5F50" w:rsidSect="001D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50" w:rsidRDefault="002C5F50" w:rsidP="006A5DF6">
      <w:r>
        <w:separator/>
      </w:r>
    </w:p>
  </w:endnote>
  <w:endnote w:type="continuationSeparator" w:id="0">
    <w:p w:rsidR="002C5F50" w:rsidRDefault="002C5F50" w:rsidP="006A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等线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50" w:rsidRDefault="002C5F50" w:rsidP="006A5DF6">
      <w:r>
        <w:separator/>
      </w:r>
    </w:p>
  </w:footnote>
  <w:footnote w:type="continuationSeparator" w:id="0">
    <w:p w:rsidR="002C5F50" w:rsidRDefault="002C5F50" w:rsidP="006A5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8E2"/>
    <w:rsid w:val="000003F8"/>
    <w:rsid w:val="0000137D"/>
    <w:rsid w:val="000144DF"/>
    <w:rsid w:val="00024EEC"/>
    <w:rsid w:val="00040082"/>
    <w:rsid w:val="00040101"/>
    <w:rsid w:val="00053DBA"/>
    <w:rsid w:val="0005757F"/>
    <w:rsid w:val="0006267C"/>
    <w:rsid w:val="000733EC"/>
    <w:rsid w:val="00074295"/>
    <w:rsid w:val="00077939"/>
    <w:rsid w:val="000958E2"/>
    <w:rsid w:val="000C46D5"/>
    <w:rsid w:val="000F1ECE"/>
    <w:rsid w:val="00101789"/>
    <w:rsid w:val="00112822"/>
    <w:rsid w:val="001131F5"/>
    <w:rsid w:val="001374F8"/>
    <w:rsid w:val="0015705E"/>
    <w:rsid w:val="00164504"/>
    <w:rsid w:val="001771D9"/>
    <w:rsid w:val="00177AE2"/>
    <w:rsid w:val="0018055A"/>
    <w:rsid w:val="00180BDE"/>
    <w:rsid w:val="00190127"/>
    <w:rsid w:val="001A65A0"/>
    <w:rsid w:val="001B1E41"/>
    <w:rsid w:val="001B251B"/>
    <w:rsid w:val="001D3EAC"/>
    <w:rsid w:val="001D6306"/>
    <w:rsid w:val="001F1AD2"/>
    <w:rsid w:val="002023B4"/>
    <w:rsid w:val="002136D0"/>
    <w:rsid w:val="002138E3"/>
    <w:rsid w:val="00221E40"/>
    <w:rsid w:val="00222B00"/>
    <w:rsid w:val="00226747"/>
    <w:rsid w:val="00246C3F"/>
    <w:rsid w:val="002550DD"/>
    <w:rsid w:val="00255B3A"/>
    <w:rsid w:val="0026038E"/>
    <w:rsid w:val="00261B65"/>
    <w:rsid w:val="00262677"/>
    <w:rsid w:val="00262D9C"/>
    <w:rsid w:val="00275D89"/>
    <w:rsid w:val="002A0722"/>
    <w:rsid w:val="002B1B57"/>
    <w:rsid w:val="002B7001"/>
    <w:rsid w:val="002C5C51"/>
    <w:rsid w:val="002C5F50"/>
    <w:rsid w:val="002E1633"/>
    <w:rsid w:val="002E2767"/>
    <w:rsid w:val="003005C7"/>
    <w:rsid w:val="00305E1A"/>
    <w:rsid w:val="00310360"/>
    <w:rsid w:val="0033270C"/>
    <w:rsid w:val="00336917"/>
    <w:rsid w:val="003432EA"/>
    <w:rsid w:val="00347CCB"/>
    <w:rsid w:val="003514C6"/>
    <w:rsid w:val="00354CD2"/>
    <w:rsid w:val="00362897"/>
    <w:rsid w:val="00365C30"/>
    <w:rsid w:val="003714C0"/>
    <w:rsid w:val="00374166"/>
    <w:rsid w:val="003A1172"/>
    <w:rsid w:val="003A609A"/>
    <w:rsid w:val="003B7884"/>
    <w:rsid w:val="003C30D1"/>
    <w:rsid w:val="003D4D08"/>
    <w:rsid w:val="003E372D"/>
    <w:rsid w:val="00402EE0"/>
    <w:rsid w:val="00411924"/>
    <w:rsid w:val="00416467"/>
    <w:rsid w:val="00431F79"/>
    <w:rsid w:val="0045500B"/>
    <w:rsid w:val="00460013"/>
    <w:rsid w:val="004631F5"/>
    <w:rsid w:val="00465D70"/>
    <w:rsid w:val="004668DB"/>
    <w:rsid w:val="004732AA"/>
    <w:rsid w:val="0048249E"/>
    <w:rsid w:val="004851BE"/>
    <w:rsid w:val="00486384"/>
    <w:rsid w:val="004900FC"/>
    <w:rsid w:val="004A49C9"/>
    <w:rsid w:val="004C23CF"/>
    <w:rsid w:val="004E207D"/>
    <w:rsid w:val="004E3F82"/>
    <w:rsid w:val="00501BEC"/>
    <w:rsid w:val="00506F26"/>
    <w:rsid w:val="00531C19"/>
    <w:rsid w:val="00531DB8"/>
    <w:rsid w:val="00535E19"/>
    <w:rsid w:val="0055204C"/>
    <w:rsid w:val="00557F87"/>
    <w:rsid w:val="00561C00"/>
    <w:rsid w:val="005727F8"/>
    <w:rsid w:val="00572CD8"/>
    <w:rsid w:val="005A1372"/>
    <w:rsid w:val="005B466E"/>
    <w:rsid w:val="005C2C1E"/>
    <w:rsid w:val="005D2739"/>
    <w:rsid w:val="005E0C76"/>
    <w:rsid w:val="005E1B63"/>
    <w:rsid w:val="005E1C24"/>
    <w:rsid w:val="005E4D28"/>
    <w:rsid w:val="00605D64"/>
    <w:rsid w:val="00614D1F"/>
    <w:rsid w:val="00625B45"/>
    <w:rsid w:val="00645B5C"/>
    <w:rsid w:val="00661522"/>
    <w:rsid w:val="006622D9"/>
    <w:rsid w:val="006704F8"/>
    <w:rsid w:val="00683B15"/>
    <w:rsid w:val="006A5DF6"/>
    <w:rsid w:val="006C4450"/>
    <w:rsid w:val="006D5067"/>
    <w:rsid w:val="006D5AB1"/>
    <w:rsid w:val="006E48C1"/>
    <w:rsid w:val="006F487C"/>
    <w:rsid w:val="006F51D8"/>
    <w:rsid w:val="00700C11"/>
    <w:rsid w:val="007142E9"/>
    <w:rsid w:val="00723130"/>
    <w:rsid w:val="007317AE"/>
    <w:rsid w:val="00754180"/>
    <w:rsid w:val="0075460B"/>
    <w:rsid w:val="007577EE"/>
    <w:rsid w:val="0077591D"/>
    <w:rsid w:val="00781AFA"/>
    <w:rsid w:val="00782BC1"/>
    <w:rsid w:val="007A0660"/>
    <w:rsid w:val="007A0F17"/>
    <w:rsid w:val="007A1612"/>
    <w:rsid w:val="007C11C2"/>
    <w:rsid w:val="007C3AF9"/>
    <w:rsid w:val="007C542A"/>
    <w:rsid w:val="007E4037"/>
    <w:rsid w:val="007F4CA6"/>
    <w:rsid w:val="007F6A36"/>
    <w:rsid w:val="007F732B"/>
    <w:rsid w:val="00802D8D"/>
    <w:rsid w:val="00803339"/>
    <w:rsid w:val="008578E2"/>
    <w:rsid w:val="0086644E"/>
    <w:rsid w:val="008945A6"/>
    <w:rsid w:val="008962CC"/>
    <w:rsid w:val="008B6040"/>
    <w:rsid w:val="008C3209"/>
    <w:rsid w:val="008D4B32"/>
    <w:rsid w:val="008E0E2C"/>
    <w:rsid w:val="008E1439"/>
    <w:rsid w:val="00902F9B"/>
    <w:rsid w:val="00902FC7"/>
    <w:rsid w:val="009030F5"/>
    <w:rsid w:val="00904967"/>
    <w:rsid w:val="00906178"/>
    <w:rsid w:val="00935E65"/>
    <w:rsid w:val="009360F4"/>
    <w:rsid w:val="00941810"/>
    <w:rsid w:val="009531FC"/>
    <w:rsid w:val="00953CFC"/>
    <w:rsid w:val="0095648A"/>
    <w:rsid w:val="009615EF"/>
    <w:rsid w:val="00972B41"/>
    <w:rsid w:val="00991655"/>
    <w:rsid w:val="009A285C"/>
    <w:rsid w:val="009B3007"/>
    <w:rsid w:val="009C1F97"/>
    <w:rsid w:val="00A01A6A"/>
    <w:rsid w:val="00A03412"/>
    <w:rsid w:val="00A21144"/>
    <w:rsid w:val="00A2275F"/>
    <w:rsid w:val="00A31A41"/>
    <w:rsid w:val="00A36008"/>
    <w:rsid w:val="00A4533E"/>
    <w:rsid w:val="00A7038B"/>
    <w:rsid w:val="00A75707"/>
    <w:rsid w:val="00A77A1A"/>
    <w:rsid w:val="00A903BF"/>
    <w:rsid w:val="00A920A9"/>
    <w:rsid w:val="00A9491B"/>
    <w:rsid w:val="00A955C5"/>
    <w:rsid w:val="00AA2FE5"/>
    <w:rsid w:val="00AA6D02"/>
    <w:rsid w:val="00AB4B15"/>
    <w:rsid w:val="00AC0302"/>
    <w:rsid w:val="00AD6725"/>
    <w:rsid w:val="00AE4FCF"/>
    <w:rsid w:val="00B02314"/>
    <w:rsid w:val="00B06D5D"/>
    <w:rsid w:val="00B14B9A"/>
    <w:rsid w:val="00B35A3A"/>
    <w:rsid w:val="00B5313A"/>
    <w:rsid w:val="00B6149C"/>
    <w:rsid w:val="00B62686"/>
    <w:rsid w:val="00B62910"/>
    <w:rsid w:val="00B6567E"/>
    <w:rsid w:val="00B7342C"/>
    <w:rsid w:val="00B96F77"/>
    <w:rsid w:val="00BA0924"/>
    <w:rsid w:val="00BE1FAE"/>
    <w:rsid w:val="00BF2766"/>
    <w:rsid w:val="00BF62F7"/>
    <w:rsid w:val="00C06213"/>
    <w:rsid w:val="00C1696B"/>
    <w:rsid w:val="00C27FE0"/>
    <w:rsid w:val="00C401B4"/>
    <w:rsid w:val="00C758BD"/>
    <w:rsid w:val="00C94C57"/>
    <w:rsid w:val="00CA26FF"/>
    <w:rsid w:val="00CB01B7"/>
    <w:rsid w:val="00CB6879"/>
    <w:rsid w:val="00CD0208"/>
    <w:rsid w:val="00CE5D9D"/>
    <w:rsid w:val="00D0435E"/>
    <w:rsid w:val="00D04935"/>
    <w:rsid w:val="00D05C2A"/>
    <w:rsid w:val="00D11CC6"/>
    <w:rsid w:val="00D20F5C"/>
    <w:rsid w:val="00D22EA8"/>
    <w:rsid w:val="00D24CA0"/>
    <w:rsid w:val="00D27B17"/>
    <w:rsid w:val="00D317EA"/>
    <w:rsid w:val="00D56835"/>
    <w:rsid w:val="00D57B9F"/>
    <w:rsid w:val="00D65C5A"/>
    <w:rsid w:val="00D76AC2"/>
    <w:rsid w:val="00D91629"/>
    <w:rsid w:val="00D927F9"/>
    <w:rsid w:val="00DA08D7"/>
    <w:rsid w:val="00DA2974"/>
    <w:rsid w:val="00DD22A9"/>
    <w:rsid w:val="00DD7B6A"/>
    <w:rsid w:val="00DE0248"/>
    <w:rsid w:val="00DE5B0C"/>
    <w:rsid w:val="00DE5D25"/>
    <w:rsid w:val="00E13E50"/>
    <w:rsid w:val="00E31D63"/>
    <w:rsid w:val="00E341A3"/>
    <w:rsid w:val="00E3719E"/>
    <w:rsid w:val="00E41AB2"/>
    <w:rsid w:val="00E4368D"/>
    <w:rsid w:val="00E4427F"/>
    <w:rsid w:val="00E65093"/>
    <w:rsid w:val="00E74032"/>
    <w:rsid w:val="00E74C67"/>
    <w:rsid w:val="00E872EB"/>
    <w:rsid w:val="00E94D3E"/>
    <w:rsid w:val="00E94D63"/>
    <w:rsid w:val="00EA42C0"/>
    <w:rsid w:val="00EC3C36"/>
    <w:rsid w:val="00ED42F6"/>
    <w:rsid w:val="00ED5261"/>
    <w:rsid w:val="00ED706B"/>
    <w:rsid w:val="00F02FF3"/>
    <w:rsid w:val="00F15222"/>
    <w:rsid w:val="00F16CB9"/>
    <w:rsid w:val="00F17AFB"/>
    <w:rsid w:val="00F24860"/>
    <w:rsid w:val="00F40220"/>
    <w:rsid w:val="00F65B1C"/>
    <w:rsid w:val="00F67E31"/>
    <w:rsid w:val="00F72973"/>
    <w:rsid w:val="00F821CD"/>
    <w:rsid w:val="00F946F6"/>
    <w:rsid w:val="00FC2440"/>
    <w:rsid w:val="00FC6BC6"/>
    <w:rsid w:val="00FE3D04"/>
    <w:rsid w:val="00FE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E2"/>
    <w:pPr>
      <w:widowControl w:val="0"/>
      <w:jc w:val="both"/>
    </w:pPr>
    <w:rPr>
      <w:rFonts w:ascii="仿宋_GB2312" w:eastAsia="仿宋_GB2312" w:cs="仿宋_GB2312"/>
      <w:szCs w:val="21"/>
    </w:rPr>
  </w:style>
  <w:style w:type="paragraph" w:styleId="Heading1">
    <w:name w:val="heading 1"/>
    <w:basedOn w:val="Normal"/>
    <w:link w:val="Heading1Char"/>
    <w:uiPriority w:val="99"/>
    <w:qFormat/>
    <w:rsid w:val="000958E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Calibri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58E2"/>
    <w:rPr>
      <w:rFonts w:ascii="宋体" w:hAnsi="Calibri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6A5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5DF6"/>
    <w:rPr>
      <w:rFonts w:ascii="仿宋_GB2312" w:eastAsia="仿宋_GB2312" w:cs="仿宋_GB2312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5DF6"/>
    <w:rPr>
      <w:rFonts w:ascii="仿宋_GB2312" w:eastAsia="仿宋_GB2312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345</TotalTime>
  <Pages>4</Pages>
  <Words>229</Words>
  <Characters>1310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刘绪军</dc:creator>
  <cp:keywords/>
  <dc:description/>
  <cp:lastModifiedBy>h</cp:lastModifiedBy>
  <cp:revision>111</cp:revision>
  <dcterms:created xsi:type="dcterms:W3CDTF">2019-09-30T07:20:00Z</dcterms:created>
  <dcterms:modified xsi:type="dcterms:W3CDTF">2019-11-29T15:15:00Z</dcterms:modified>
</cp:coreProperties>
</file>