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黑体" w:eastAsia="黑体"/>
          <w:b/>
          <w:color w:val="000000"/>
          <w:sz w:val="44"/>
          <w:szCs w:val="44"/>
        </w:rPr>
      </w:pPr>
      <w:r>
        <w:drawing>
          <wp:inline distT="0" distB="0" distL="0" distR="0">
            <wp:extent cx="2753995" cy="628015"/>
            <wp:effectExtent l="0" t="0" r="0" b="0"/>
            <wp:docPr id="3" name="图片 3" descr="J:\学院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:\学院log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6966" cy="64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jc w:val="left"/>
        <w:rPr>
          <w:rFonts w:ascii="黑体" w:eastAsia="黑体"/>
          <w:b/>
          <w:color w:val="000000"/>
          <w:sz w:val="44"/>
          <w:szCs w:val="44"/>
        </w:rPr>
      </w:pPr>
    </w:p>
    <w:p>
      <w:pPr>
        <w:spacing w:line="720" w:lineRule="auto"/>
        <w:jc w:val="left"/>
        <w:rPr>
          <w:rFonts w:ascii="黑体" w:eastAsia="黑体"/>
          <w:b/>
          <w:color w:val="000000"/>
          <w:sz w:val="44"/>
          <w:szCs w:val="44"/>
        </w:rPr>
      </w:pPr>
    </w:p>
    <w:p>
      <w:pPr>
        <w:spacing w:line="720" w:lineRule="auto"/>
        <w:ind w:left="1051" w:leftChars="500" w:hanging="1"/>
        <w:jc w:val="center"/>
        <w:rPr>
          <w:rFonts w:ascii="黑体" w:eastAsia="黑体"/>
          <w:b/>
          <w:color w:val="000000"/>
          <w:sz w:val="52"/>
          <w:szCs w:val="52"/>
        </w:rPr>
      </w:pPr>
      <w:r>
        <w:rPr>
          <w:rFonts w:hint="eastAsia" w:ascii="黑体" w:eastAsia="黑体"/>
          <w:b/>
          <w:color w:val="000000"/>
          <w:sz w:val="52"/>
          <w:szCs w:val="52"/>
        </w:rPr>
        <w:t>苏州健雄职业技术学院</w:t>
      </w:r>
    </w:p>
    <w:p>
      <w:pPr>
        <w:spacing w:line="720" w:lineRule="auto"/>
        <w:ind w:left="1051" w:leftChars="500" w:hanging="1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52"/>
          <w:szCs w:val="52"/>
        </w:rPr>
        <w:t>国际化课程立项建设申报表</w:t>
      </w:r>
    </w:p>
    <w:p>
      <w:pPr>
        <w:spacing w:line="720" w:lineRule="auto"/>
        <w:rPr>
          <w:rFonts w:ascii="仿宋" w:hAnsi="仿宋" w:eastAsia="仿宋"/>
          <w:b/>
          <w:bCs/>
          <w:sz w:val="36"/>
        </w:rPr>
      </w:pP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课程名称（中文）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课程名称（英文）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课程类别     </w:t>
      </w:r>
      <w:r>
        <w:rPr>
          <w:rFonts w:ascii="仿宋" w:hAnsi="仿宋" w:eastAsia="仿宋"/>
          <w:b/>
          <w:bCs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□专业平台课      </w:t>
      </w:r>
      <w:r>
        <w:rPr>
          <w:rFonts w:ascii="仿宋_GB2312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24"/>
        </w:rPr>
        <w:t>□专业核心课</w:t>
      </w:r>
    </w:p>
    <w:p>
      <w:pPr>
        <w:spacing w:line="720" w:lineRule="exact"/>
        <w:ind w:firstLine="3855" w:firstLineChars="1600"/>
        <w:rPr>
          <w:rFonts w:ascii="仿宋" w:hAnsi="仿宋" w:eastAsia="仿宋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szCs w:val="24"/>
          <w:u w:val="none"/>
        </w:rPr>
        <w:t>□</w:t>
      </w:r>
      <w:r>
        <w:rPr>
          <w:rFonts w:hint="eastAsia" w:ascii="仿宋_GB2312" w:hAnsi="宋体" w:eastAsia="仿宋_GB2312"/>
          <w:b/>
          <w:bCs/>
          <w:sz w:val="24"/>
          <w:szCs w:val="24"/>
          <w:u w:val="none"/>
        </w:rPr>
        <w:t xml:space="preserve">双语课程 </w:t>
      </w:r>
      <w:r>
        <w:rPr>
          <w:rFonts w:ascii="仿宋_GB2312" w:hAnsi="宋体" w:eastAsia="仿宋_GB2312"/>
          <w:b/>
          <w:bCs/>
          <w:sz w:val="24"/>
          <w:szCs w:val="24"/>
          <w:u w:val="none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szCs w:val="24"/>
          <w:u w:val="none"/>
        </w:rPr>
        <w:t>□</w:t>
      </w:r>
      <w:r>
        <w:rPr>
          <w:rFonts w:hint="eastAsia" w:ascii="仿宋_GB2312" w:hAnsi="宋体" w:eastAsia="仿宋_GB2312"/>
          <w:b/>
          <w:bCs/>
          <w:sz w:val="24"/>
          <w:szCs w:val="24"/>
          <w:u w:val="none"/>
        </w:rPr>
        <w:t>国际中文课程</w:t>
      </w:r>
      <w:r>
        <w:rPr>
          <w:rFonts w:hint="eastAsia" w:ascii="仿宋" w:hAnsi="仿宋" w:eastAsia="仿宋"/>
          <w:b/>
          <w:bCs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</w:t>
      </w: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课程负责人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所在学院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left="1051" w:leftChars="500" w:hanging="1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联系方式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720" w:lineRule="exact"/>
        <w:ind w:left="1051" w:leftChars="500" w:hanging="1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申请时间  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    </w:t>
      </w:r>
      <w:r>
        <w:rPr>
          <w:rFonts w:hint="eastAsia" w:ascii="黑体" w:hAnsi="黑体" w:eastAsia="黑体"/>
          <w:b/>
          <w:bCs/>
          <w:sz w:val="32"/>
          <w:szCs w:val="32"/>
          <w:u w:val="single"/>
        </w:rPr>
        <w:t xml:space="preserve">                                 </w:t>
      </w:r>
    </w:p>
    <w:p>
      <w:pPr>
        <w:ind w:left="1000" w:leftChars="400" w:hanging="160" w:hangingChars="50"/>
        <w:rPr>
          <w:sz w:val="32"/>
          <w:szCs w:val="32"/>
        </w:rPr>
      </w:pPr>
    </w:p>
    <w:p>
      <w:pPr>
        <w:ind w:left="1000" w:leftChars="400" w:hanging="160" w:hangingChars="50"/>
        <w:rPr>
          <w:sz w:val="32"/>
          <w:szCs w:val="32"/>
        </w:rPr>
      </w:pPr>
    </w:p>
    <w:p>
      <w:pPr>
        <w:ind w:left="1001" w:leftChars="400" w:hanging="161" w:hangingChars="5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二○二二年五月</w:t>
      </w: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1、申请人/课程负责人情况</w:t>
      </w: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00"/>
        <w:gridCol w:w="1037"/>
        <w:gridCol w:w="1737"/>
        <w:gridCol w:w="22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ind w:right="-103" w:rightChars="-49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</w:t>
            </w:r>
          </w:p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最终学历/学位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专业技术职务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电话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所在院系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学科专业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外语水平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7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ind w:right="-103" w:rightChars="-49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1-2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left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教学科研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教学经历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（近三年）</w:t>
            </w:r>
          </w:p>
        </w:tc>
        <w:tc>
          <w:tcPr>
            <w:tcW w:w="54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学术研究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（近三年）</w:t>
            </w:r>
          </w:p>
        </w:tc>
        <w:tc>
          <w:tcPr>
            <w:tcW w:w="54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国外学习经历（留学、工作、访问学者等）</w:t>
            </w:r>
          </w:p>
        </w:tc>
        <w:tc>
          <w:tcPr>
            <w:tcW w:w="54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</w:tbl>
    <w:p/>
    <w:p/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2、课程团队成员情况</w:t>
      </w:r>
    </w:p>
    <w:tbl>
      <w:tblPr>
        <w:tblStyle w:val="5"/>
        <w:tblW w:w="84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540"/>
        <w:gridCol w:w="1080"/>
        <w:gridCol w:w="144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2-1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（含外 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聘教师）</w:t>
            </w:r>
          </w:p>
        </w:tc>
        <w:tc>
          <w:tcPr>
            <w:tcW w:w="1080" w:type="dxa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540" w:type="dxa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080" w:type="dxa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440" w:type="dxa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专业技术职务</w:t>
            </w:r>
          </w:p>
        </w:tc>
        <w:tc>
          <w:tcPr>
            <w:tcW w:w="1260" w:type="dxa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学科专业</w:t>
            </w:r>
          </w:p>
        </w:tc>
        <w:tc>
          <w:tcPr>
            <w:tcW w:w="2160" w:type="dxa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00" w:type="dxa"/>
            <w:vMerge w:val="continue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107" w:rightChars="-51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0" w:type="dxa"/>
            <w:vMerge w:val="continue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00" w:type="dxa"/>
            <w:vMerge w:val="continue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00" w:type="dxa"/>
            <w:vMerge w:val="continue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00" w:type="dxa"/>
            <w:vMerge w:val="continue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ind w:right="-496" w:rightChars="-236"/>
              <w:rPr>
                <w:rFonts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80" w:lineRule="auto"/>
              <w:ind w:right="-693" w:rightChars="-330"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ind w:right="-693" w:rightChars="-330"/>
              <w:rPr>
                <w:rFonts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3" w:hRule="atLeast"/>
        </w:trPr>
        <w:tc>
          <w:tcPr>
            <w:tcW w:w="900" w:type="dxa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2-2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主讲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6"/>
          </w:tcPr>
          <w:p>
            <w:pPr>
              <w:spacing w:line="300" w:lineRule="auto"/>
              <w:ind w:right="-107" w:rightChars="-51"/>
              <w:rPr>
                <w:rFonts w:ascii="宋体-方正超大字符集" w:hAnsi="宋体-方正超大字符集" w:eastAsia="宋体-方正超大字符集" w:cs="宋体-方正超大字符集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除课程负责人外的其他主讲教师情况简介（国外学习经历；近三年来教学科研等情况）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3、课程建设规划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8387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3-1</w:t>
            </w:r>
            <w:r>
              <w:rPr>
                <w:rFonts w:hint="eastAsia" w:ascii="仿宋_GB2312" w:hAnsi="宋体" w:eastAsia="仿宋_GB2312"/>
                <w:sz w:val="24"/>
              </w:rPr>
              <w:t>本课程教学理念与目标：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3-2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教学内容选择与安排：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3-3</w:t>
            </w:r>
            <w:r>
              <w:rPr>
                <w:rFonts w:hint="eastAsia" w:ascii="仿宋_GB2312" w:hAnsi="宋体" w:eastAsia="仿宋_GB2312"/>
                <w:sz w:val="24"/>
              </w:rPr>
              <w:t>教学方法与手段（举例说明采用的各种教学方法及手段的使用目的、实施过程、实施效果）：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3-4</w:t>
            </w:r>
            <w:r>
              <w:rPr>
                <w:rFonts w:hint="eastAsia" w:ascii="仿宋_GB2312" w:hAnsi="宋体" w:eastAsia="仿宋_GB2312"/>
                <w:sz w:val="24"/>
              </w:rPr>
              <w:t>考核（考试）方法与要求：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3-5</w:t>
            </w:r>
            <w:r>
              <w:rPr>
                <w:rFonts w:hint="eastAsia" w:ascii="仿宋_GB2312" w:hAnsi="宋体" w:eastAsia="仿宋_GB2312"/>
                <w:sz w:val="24"/>
              </w:rPr>
              <w:t>教材建设（含双语教材使用与建设；扩充性资料使用情况）：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3-6</w:t>
            </w:r>
            <w:r>
              <w:rPr>
                <w:rFonts w:hint="eastAsia" w:ascii="仿宋_GB2312" w:hAnsi="宋体" w:eastAsia="仿宋_GB2312"/>
                <w:sz w:val="24"/>
              </w:rPr>
              <w:t>网络资源：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3-7 </w:t>
            </w:r>
            <w:r>
              <w:rPr>
                <w:rFonts w:hint="eastAsia" w:ascii="仿宋_GB2312" w:hAnsi="宋体" w:eastAsia="仿宋_GB2312"/>
                <w:sz w:val="24"/>
              </w:rPr>
              <w:t>教学效果：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4、建设周期与预期成果</w:t>
      </w:r>
    </w:p>
    <w:tbl>
      <w:tblPr>
        <w:tblStyle w:val="5"/>
        <w:tblW w:w="836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8360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（一）建设进度安排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（二）预期建设成果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5、审核意见</w:t>
      </w:r>
    </w:p>
    <w:tbl>
      <w:tblPr>
        <w:tblStyle w:val="5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二级学院推荐意见</w:t>
            </w:r>
          </w:p>
        </w:tc>
        <w:tc>
          <w:tcPr>
            <w:tcW w:w="84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698" w:firstLineChars="19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（盖章）</w:t>
            </w: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专家评审意见</w:t>
            </w:r>
          </w:p>
        </w:tc>
        <w:tc>
          <w:tcPr>
            <w:tcW w:w="8415" w:type="dxa"/>
            <w:tcBorders>
              <w:tl2br w:val="nil"/>
              <w:tr2bl w:val="nil"/>
            </w:tcBorders>
            <w:vAlign w:val="center"/>
          </w:tcPr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2" w:firstLineChars="2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评审专家（签字）：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学院审批意见</w:t>
            </w:r>
          </w:p>
        </w:tc>
        <w:tc>
          <w:tcPr>
            <w:tcW w:w="8415" w:type="dxa"/>
            <w:tcBorders>
              <w:tl2br w:val="nil"/>
              <w:tr2bl w:val="nil"/>
            </w:tcBorders>
            <w:vAlign w:val="center"/>
          </w:tcPr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4819" w:firstLineChars="200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E1D0A"/>
    <w:multiLevelType w:val="multilevel"/>
    <w:tmpl w:val="2D6E1D0A"/>
    <w:lvl w:ilvl="0" w:tentative="0">
      <w:start w:val="1"/>
      <w:numFmt w:val="decimal"/>
      <w:pStyle w:val="10"/>
      <w:lvlText w:val="图%1."/>
      <w:lvlJc w:val="left"/>
      <w:pPr>
        <w:tabs>
          <w:tab w:val="left" w:pos="6120"/>
        </w:tabs>
        <w:ind w:left="58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8"/>
    <w:rsid w:val="00062365"/>
    <w:rsid w:val="00062FC9"/>
    <w:rsid w:val="000A0711"/>
    <w:rsid w:val="00127AC6"/>
    <w:rsid w:val="001B000E"/>
    <w:rsid w:val="001B6B0C"/>
    <w:rsid w:val="001E09B7"/>
    <w:rsid w:val="002159C8"/>
    <w:rsid w:val="00233860"/>
    <w:rsid w:val="002619BA"/>
    <w:rsid w:val="00333B5C"/>
    <w:rsid w:val="0036171D"/>
    <w:rsid w:val="003B5738"/>
    <w:rsid w:val="004740B0"/>
    <w:rsid w:val="004D0E60"/>
    <w:rsid w:val="005104C9"/>
    <w:rsid w:val="0057507D"/>
    <w:rsid w:val="005F5A30"/>
    <w:rsid w:val="006259BF"/>
    <w:rsid w:val="007D3330"/>
    <w:rsid w:val="0086213D"/>
    <w:rsid w:val="00894939"/>
    <w:rsid w:val="009237C2"/>
    <w:rsid w:val="009456D0"/>
    <w:rsid w:val="009E3398"/>
    <w:rsid w:val="00AE0EC0"/>
    <w:rsid w:val="00AF29E4"/>
    <w:rsid w:val="00B10259"/>
    <w:rsid w:val="00B3099B"/>
    <w:rsid w:val="00B93819"/>
    <w:rsid w:val="00C21926"/>
    <w:rsid w:val="00C25319"/>
    <w:rsid w:val="00C401B0"/>
    <w:rsid w:val="00C45BFA"/>
    <w:rsid w:val="00CB0CA2"/>
    <w:rsid w:val="00D171EF"/>
    <w:rsid w:val="00E31B5D"/>
    <w:rsid w:val="00EC4193"/>
    <w:rsid w:val="00EC4BE8"/>
    <w:rsid w:val="00EE3BAE"/>
    <w:rsid w:val="00F5769E"/>
    <w:rsid w:val="00F73D6E"/>
    <w:rsid w:val="00FA2059"/>
    <w:rsid w:val="00FC5141"/>
    <w:rsid w:val="6BC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  <w:style w:type="paragraph" w:customStyle="1" w:styleId="10">
    <w:name w:val="图号new"/>
    <w:basedOn w:val="1"/>
    <w:uiPriority w:val="0"/>
    <w:pPr>
      <w:widowControl/>
      <w:numPr>
        <w:ilvl w:val="0"/>
        <w:numId w:val="1"/>
      </w:numPr>
      <w:adjustRightInd w:val="0"/>
      <w:snapToGrid w:val="0"/>
      <w:spacing w:after="160" w:line="240" w:lineRule="exact"/>
      <w:ind w:firstLine="200" w:firstLineChars="200"/>
      <w:jc w:val="center"/>
    </w:pPr>
    <w:rPr>
      <w:rFonts w:ascii="Tahoma" w:hAnsi="Tahom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167</Words>
  <Characters>957</Characters>
  <Lines>7</Lines>
  <Paragraphs>2</Paragraphs>
  <TotalTime>256</TotalTime>
  <ScaleCrop>false</ScaleCrop>
  <LinksUpToDate>false</LinksUpToDate>
  <CharactersWithSpaces>1122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2022-05-05T03:08:00Z</dcterms:created>
  <dc:creator>朱慧</dc:creator>
  <cp:lastModifiedBy>夕影承光</cp:lastModifiedBy>
  <dcterms:modified xsi:type="dcterms:W3CDTF">2022-06-06T06:46:23Z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12F4CA76656E43EB972DFDA73F12BDAE</vt:lpwstr>
  </property>
</Properties>
</file>